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D36" w:rsidRPr="002D7D29" w:rsidRDefault="005A2D36">
      <w:pPr>
        <w:rPr>
          <w:rFonts w:ascii="Marker Felt" w:hAnsi="Marker Felt"/>
          <w:sz w:val="32"/>
          <w:szCs w:val="32"/>
        </w:rPr>
      </w:pPr>
      <w:proofErr w:type="spellStart"/>
      <w:r w:rsidRPr="002D7D29">
        <w:rPr>
          <w:rFonts w:ascii="Marker Felt" w:hAnsi="Marker Felt"/>
          <w:sz w:val="32"/>
          <w:szCs w:val="32"/>
        </w:rPr>
        <w:t>Lec</w:t>
      </w:r>
      <w:proofErr w:type="spellEnd"/>
      <w:r w:rsidRPr="002D7D29">
        <w:rPr>
          <w:rFonts w:ascii="Marker Felt" w:hAnsi="Marker Felt"/>
          <w:sz w:val="32"/>
          <w:szCs w:val="32"/>
        </w:rPr>
        <w:t xml:space="preserve"> 6 / coronary arteries </w:t>
      </w:r>
      <w:r w:rsidR="002D7D29" w:rsidRPr="002D7D29">
        <w:rPr>
          <w:rFonts w:ascii="Marker Felt" w:hAnsi="Marker Felt"/>
          <w:sz w:val="32"/>
          <w:szCs w:val="32"/>
        </w:rPr>
        <w:t xml:space="preserve">extra </w:t>
      </w:r>
      <w:r w:rsidR="00DA0018" w:rsidRPr="002D7D29">
        <w:rPr>
          <w:rFonts w:ascii="Marker Felt" w:hAnsi="Marker Felt"/>
          <w:sz w:val="32"/>
          <w:szCs w:val="32"/>
        </w:rPr>
        <w:t xml:space="preserve">notes </w:t>
      </w:r>
      <w:r w:rsidR="00DA0018" w:rsidRPr="002D7D29">
        <w:rPr>
          <w:rFonts w:ascii="Marker Felt" w:hAnsi="Marker Felt"/>
          <w:sz w:val="32"/>
          <w:szCs w:val="32"/>
        </w:rPr>
        <w:sym w:font="Wingdings" w:char="F04A"/>
      </w:r>
      <w:r w:rsidR="00DA0018" w:rsidRPr="002D7D29">
        <w:rPr>
          <w:rFonts w:ascii="Marker Felt" w:hAnsi="Marker Felt"/>
          <w:sz w:val="32"/>
          <w:szCs w:val="32"/>
        </w:rPr>
        <w:t xml:space="preserve"> </w:t>
      </w:r>
    </w:p>
    <w:p w:rsidR="005A2D36" w:rsidRDefault="005A2D36"/>
    <w:p w:rsidR="005A2D36" w:rsidRPr="002D7D29" w:rsidRDefault="005A2D36">
      <w:pPr>
        <w:rPr>
          <w:rFonts w:ascii="Marker Felt" w:hAnsi="Marker Felt"/>
          <w:b/>
          <w:sz w:val="32"/>
          <w:szCs w:val="32"/>
          <w:u w:val="single"/>
        </w:rPr>
      </w:pPr>
      <w:proofErr w:type="spellStart"/>
      <w:r w:rsidRPr="002D7D29">
        <w:rPr>
          <w:rFonts w:ascii="Marker Felt" w:hAnsi="Marker Felt"/>
          <w:b/>
          <w:sz w:val="32"/>
          <w:szCs w:val="32"/>
          <w:u w:val="single"/>
        </w:rPr>
        <w:t>Isovolumetric</w:t>
      </w:r>
      <w:proofErr w:type="spellEnd"/>
      <w:r w:rsidRPr="002D7D29">
        <w:rPr>
          <w:rFonts w:ascii="Marker Felt" w:hAnsi="Marker Felt"/>
          <w:b/>
          <w:sz w:val="32"/>
          <w:szCs w:val="32"/>
          <w:u w:val="single"/>
        </w:rPr>
        <w:t xml:space="preserve"> contraction </w:t>
      </w:r>
      <w:proofErr w:type="gramStart"/>
      <w:r w:rsidRPr="002D7D29">
        <w:rPr>
          <w:rFonts w:ascii="Marker Felt" w:hAnsi="Marker Felt"/>
          <w:b/>
          <w:sz w:val="32"/>
          <w:szCs w:val="32"/>
          <w:u w:val="single"/>
        </w:rPr>
        <w:t>phase  :</w:t>
      </w:r>
      <w:proofErr w:type="gramEnd"/>
      <w:r w:rsidRPr="002D7D29">
        <w:rPr>
          <w:rFonts w:ascii="Marker Felt" w:hAnsi="Marker Felt"/>
          <w:b/>
          <w:sz w:val="32"/>
          <w:szCs w:val="32"/>
          <w:u w:val="single"/>
        </w:rPr>
        <w:t xml:space="preserve"> </w:t>
      </w:r>
    </w:p>
    <w:p w:rsidR="007B3BA4" w:rsidRDefault="007B3BA4">
      <w:pPr>
        <w:rPr>
          <w:b/>
          <w:u w:val="single"/>
        </w:rPr>
      </w:pPr>
    </w:p>
    <w:p w:rsidR="007B3BA4" w:rsidRDefault="007B3BA4">
      <w:r>
        <w:t xml:space="preserve">During this phase there is </w:t>
      </w:r>
      <w:r w:rsidR="005F3D92">
        <w:t>n</w:t>
      </w:r>
      <w:r w:rsidR="005A2D36" w:rsidRPr="007B3BA4">
        <w:t xml:space="preserve">o change in length </w:t>
      </w:r>
      <w:r>
        <w:t xml:space="preserve">of </w:t>
      </w:r>
      <w:proofErr w:type="gramStart"/>
      <w:r>
        <w:t>fibers ,</w:t>
      </w:r>
      <w:proofErr w:type="gramEnd"/>
      <w:r>
        <w:t xml:space="preserve"> </w:t>
      </w:r>
      <w:r w:rsidR="005F3D92">
        <w:t>Also</w:t>
      </w:r>
      <w:r>
        <w:t xml:space="preserve"> the inlet and outlet valves are close </w:t>
      </w:r>
      <w:r w:rsidR="005F3D92">
        <w:t>.</w:t>
      </w:r>
    </w:p>
    <w:p w:rsidR="005A2D36" w:rsidRDefault="007B3BA4">
      <w:r>
        <w:rPr>
          <w:noProof/>
        </w:rPr>
        <w:drawing>
          <wp:inline distT="0" distB="0" distL="0" distR="0">
            <wp:extent cx="6121400" cy="965200"/>
            <wp:effectExtent l="5080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B3BA4" w:rsidRDefault="005F3D92">
      <w:pPr>
        <w:rPr>
          <w:rFonts w:eastAsia="Times New Roman" w:cs="Times New Roman"/>
          <w:bCs/>
        </w:rPr>
      </w:pPr>
      <w:r>
        <w:t>A</w:t>
      </w:r>
      <w:r w:rsidR="0081005D">
        <w:t xml:space="preserve">fter that when BP </w:t>
      </w:r>
      <w:proofErr w:type="gramStart"/>
      <w:r w:rsidR="0081005D">
        <w:t>inside  the</w:t>
      </w:r>
      <w:proofErr w:type="gramEnd"/>
      <w:r w:rsidR="0081005D">
        <w:t xml:space="preserve"> ventricles increased more than the </w:t>
      </w:r>
      <w:proofErr w:type="spellStart"/>
      <w:r w:rsidR="0081005D">
        <w:t>the</w:t>
      </w:r>
      <w:proofErr w:type="spellEnd"/>
      <w:r w:rsidR="0081005D">
        <w:t xml:space="preserve"> </w:t>
      </w:r>
      <w:r w:rsidR="0081005D">
        <w:rPr>
          <w:rFonts w:eastAsia="Times New Roman" w:cs="Times New Roman"/>
          <w:bCs/>
        </w:rPr>
        <w:t>p</w:t>
      </w:r>
      <w:r w:rsidR="0081005D" w:rsidRPr="0081005D">
        <w:rPr>
          <w:rFonts w:eastAsia="Times New Roman" w:cs="Times New Roman"/>
          <w:bCs/>
        </w:rPr>
        <w:t>ressure</w:t>
      </w:r>
      <w:r w:rsidR="0081005D">
        <w:rPr>
          <w:rFonts w:eastAsia="Times New Roman" w:cs="Times New Roman"/>
          <w:bCs/>
        </w:rPr>
        <w:t xml:space="preserve"> in the aorta the aortic valve will open &gt;&gt;&gt;&gt; systemic circulation </w:t>
      </w:r>
      <w:r>
        <w:rPr>
          <w:rFonts w:eastAsia="Times New Roman" w:cs="Times New Roman"/>
          <w:bCs/>
        </w:rPr>
        <w:t>.</w:t>
      </w:r>
    </w:p>
    <w:p w:rsidR="0081005D" w:rsidRDefault="0081005D">
      <w:pPr>
        <w:pBdr>
          <w:bottom w:val="single" w:sz="6" w:space="1" w:color="auto"/>
        </w:pBdr>
        <w:rPr>
          <w:rFonts w:eastAsia="Times New Roman" w:cs="Times New Roman"/>
          <w:bCs/>
        </w:rPr>
      </w:pPr>
    </w:p>
    <w:p w:rsidR="0081005D" w:rsidRDefault="0081005D">
      <w:pPr>
        <w:rPr>
          <w:rFonts w:eastAsia="Times New Roman" w:cs="Times New Roman"/>
          <w:bCs/>
        </w:rPr>
      </w:pPr>
    </w:p>
    <w:p w:rsidR="0081005D" w:rsidRPr="002D7D29" w:rsidRDefault="005F3D92">
      <w:pPr>
        <w:rPr>
          <w:rFonts w:ascii="Marker Felt" w:eastAsia="Times New Roman" w:hAnsi="Marker Felt" w:cs="Times New Roman"/>
          <w:b/>
          <w:bCs/>
          <w:sz w:val="32"/>
          <w:szCs w:val="32"/>
          <w:u w:val="single"/>
        </w:rPr>
      </w:pPr>
      <w:r w:rsidRPr="002D7D29">
        <w:rPr>
          <w:rFonts w:ascii="Marker Felt" w:eastAsia="Times New Roman" w:hAnsi="Marker Felt" w:cs="Times New Roman"/>
          <w:b/>
          <w:bCs/>
          <w:sz w:val="32"/>
          <w:szCs w:val="32"/>
          <w:u w:val="single"/>
        </w:rPr>
        <w:t>T</w:t>
      </w:r>
      <w:r w:rsidR="0081005D" w:rsidRPr="002D7D29">
        <w:rPr>
          <w:rFonts w:ascii="Marker Felt" w:eastAsia="Times New Roman" w:hAnsi="Marker Felt" w:cs="Times New Roman"/>
          <w:b/>
          <w:bCs/>
          <w:sz w:val="32"/>
          <w:szCs w:val="32"/>
          <w:u w:val="single"/>
        </w:rPr>
        <w:t xml:space="preserve">he coronary </w:t>
      </w:r>
      <w:proofErr w:type="gramStart"/>
      <w:r w:rsidR="0081005D" w:rsidRPr="002D7D29">
        <w:rPr>
          <w:rFonts w:ascii="Marker Felt" w:eastAsia="Times New Roman" w:hAnsi="Marker Felt" w:cs="Times New Roman"/>
          <w:b/>
          <w:bCs/>
          <w:sz w:val="32"/>
          <w:szCs w:val="32"/>
          <w:u w:val="single"/>
        </w:rPr>
        <w:t>arteries :</w:t>
      </w:r>
      <w:proofErr w:type="gramEnd"/>
      <w:r w:rsidR="0081005D" w:rsidRPr="002D7D29">
        <w:rPr>
          <w:rFonts w:ascii="Marker Felt" w:eastAsia="Times New Roman" w:hAnsi="Marker Felt" w:cs="Times New Roman"/>
          <w:b/>
          <w:bCs/>
          <w:sz w:val="32"/>
          <w:szCs w:val="32"/>
          <w:u w:val="single"/>
        </w:rPr>
        <w:t xml:space="preserve">  </w:t>
      </w:r>
    </w:p>
    <w:p w:rsidR="00320A1D" w:rsidRDefault="00320A1D">
      <w:pPr>
        <w:rPr>
          <w:b/>
          <w:sz w:val="28"/>
          <w:szCs w:val="28"/>
          <w:u w:val="single"/>
        </w:rPr>
      </w:pPr>
    </w:p>
    <w:p w:rsidR="00320A1D" w:rsidRDefault="005F3D92">
      <w:pPr>
        <w:rPr>
          <w:b/>
          <w:sz w:val="28"/>
          <w:szCs w:val="28"/>
        </w:rPr>
      </w:pPr>
      <w:r>
        <w:t>T</w:t>
      </w:r>
      <w:r w:rsidR="00320A1D" w:rsidRPr="00320A1D">
        <w:t>hey are branches of</w:t>
      </w:r>
      <w:r>
        <w:rPr>
          <w:rFonts w:hint="cs"/>
        </w:rPr>
        <w:t xml:space="preserve"> </w:t>
      </w:r>
      <w:r>
        <w:rPr>
          <w:rFonts w:ascii="Times New Roman" w:hAnsi="Times New Roman" w:cs="Times New Roman"/>
        </w:rPr>
        <w:t>the</w:t>
      </w:r>
      <w:r w:rsidR="00320A1D">
        <w:rPr>
          <w:sz w:val="28"/>
          <w:szCs w:val="28"/>
        </w:rPr>
        <w:t xml:space="preserve"> </w:t>
      </w:r>
      <w:r w:rsidR="00320A1D">
        <w:rPr>
          <w:b/>
          <w:sz w:val="28"/>
          <w:szCs w:val="28"/>
        </w:rPr>
        <w:t xml:space="preserve">ascending aorta </w:t>
      </w:r>
    </w:p>
    <w:p w:rsidR="00320A1D" w:rsidRDefault="00320A1D"/>
    <w:p w:rsidR="00320A1D" w:rsidRDefault="005F3D92" w:rsidP="00320A1D">
      <w:pPr>
        <w:pStyle w:val="ListParagraph"/>
        <w:numPr>
          <w:ilvl w:val="0"/>
          <w:numId w:val="1"/>
        </w:numPr>
      </w:pPr>
      <w:r>
        <w:t>R</w:t>
      </w:r>
      <w:r w:rsidR="00320A1D">
        <w:t xml:space="preserve">ight coronary artery </w:t>
      </w:r>
    </w:p>
    <w:p w:rsidR="00320A1D" w:rsidRDefault="005F3D92" w:rsidP="00320A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320A1D">
        <w:rPr>
          <w:rFonts w:ascii="Times New Roman" w:hAnsi="Times New Roman" w:cs="Times New Roman"/>
        </w:rPr>
        <w:t xml:space="preserve">eft coronary artery </w:t>
      </w:r>
      <w:r w:rsidR="007E63AA">
        <w:rPr>
          <w:rFonts w:ascii="Times New Roman" w:hAnsi="Times New Roman" w:cs="Times New Roman"/>
        </w:rPr>
        <w:t xml:space="preserve">  </w:t>
      </w:r>
    </w:p>
    <w:p w:rsidR="007E63AA" w:rsidRDefault="007E63AA" w:rsidP="007E63AA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E63AA" w:rsidRDefault="007E63AA" w:rsidP="007E63AA">
      <w:r>
        <w:rPr>
          <w:rFonts w:ascii="Times New Roman" w:hAnsi="Times New Roman" w:cs="Times New Roman"/>
        </w:rPr>
        <w:t>T</w:t>
      </w:r>
      <w:r w:rsidRPr="007E63AA">
        <w:rPr>
          <w:rFonts w:ascii="Times New Roman" w:hAnsi="Times New Roman" w:cs="Times New Roman"/>
        </w:rPr>
        <w:t xml:space="preserve">he </w:t>
      </w:r>
      <w:r>
        <w:t xml:space="preserve">right coronary </w:t>
      </w:r>
      <w:proofErr w:type="gramStart"/>
      <w:r>
        <w:t>artery are</w:t>
      </w:r>
      <w:proofErr w:type="gramEnd"/>
      <w:r>
        <w:t xml:space="preserve"> more important</w:t>
      </w:r>
      <w:r w:rsidR="008D7FEF">
        <w:t>.</w:t>
      </w:r>
      <w:r>
        <w:t xml:space="preserve"> </w:t>
      </w:r>
      <w:r w:rsidR="008D7FEF">
        <w:t>This is because</w:t>
      </w:r>
      <w:r>
        <w:t xml:space="preserve"> it gives</w:t>
      </w:r>
      <w:r w:rsidR="008D7FEF">
        <w:t xml:space="preserve"> </w:t>
      </w:r>
      <w:proofErr w:type="gramStart"/>
      <w:r>
        <w:t xml:space="preserve">the  </w:t>
      </w:r>
      <w:r w:rsidRPr="007E63AA">
        <w:rPr>
          <w:b/>
          <w:sz w:val="28"/>
          <w:szCs w:val="28"/>
          <w:u w:val="single"/>
        </w:rPr>
        <w:t>nodal</w:t>
      </w:r>
      <w:proofErr w:type="gramEnd"/>
      <w:r w:rsidRPr="007E63AA">
        <w:rPr>
          <w:b/>
          <w:sz w:val="28"/>
          <w:szCs w:val="28"/>
          <w:u w:val="single"/>
        </w:rPr>
        <w:t xml:space="preserve"> artery</w:t>
      </w:r>
      <w:r>
        <w:t xml:space="preserve">  </w:t>
      </w:r>
      <w:r w:rsidR="008D7FEF">
        <w:t xml:space="preserve">, </w:t>
      </w:r>
      <w:r w:rsidR="008D7FEF">
        <w:rPr>
          <w:rFonts w:ascii="Times New Roman" w:hAnsi="Times New Roman" w:cs="Times New Roman"/>
        </w:rPr>
        <w:t xml:space="preserve">Which supply the </w:t>
      </w:r>
      <w:r w:rsidR="008D7FEF" w:rsidRPr="007E63AA">
        <w:rPr>
          <w:rFonts w:ascii="Times New Roman" w:hAnsi="Times New Roman" w:cs="Times New Roman"/>
          <w:u w:val="single"/>
        </w:rPr>
        <w:t>SA node</w:t>
      </w:r>
      <w:r w:rsidR="008D7FEF">
        <w:rPr>
          <w:rFonts w:ascii="Times New Roman" w:hAnsi="Times New Roman" w:cs="Times New Roman"/>
          <w:u w:val="single"/>
        </w:rPr>
        <w:t xml:space="preserve"> .</w:t>
      </w:r>
    </w:p>
    <w:p w:rsidR="007E63AA" w:rsidRDefault="007E63AA" w:rsidP="007E63AA">
      <w:pPr>
        <w:ind w:left="360"/>
        <w:rPr>
          <w:rFonts w:ascii="Times New Roman" w:hAnsi="Times New Roman" w:cs="Times New Roman"/>
        </w:rPr>
      </w:pPr>
    </w:p>
    <w:p w:rsidR="007E63AA" w:rsidRPr="00826367" w:rsidRDefault="008D7FEF" w:rsidP="008263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826367" w:rsidRPr="00826367">
        <w:rPr>
          <w:rFonts w:ascii="Times New Roman" w:hAnsi="Times New Roman" w:cs="Times New Roman"/>
        </w:rPr>
        <w:t xml:space="preserve">f the blood supply to the SA node </w:t>
      </w:r>
      <w:proofErr w:type="gramStart"/>
      <w:r w:rsidR="00826367" w:rsidRPr="00826367">
        <w:rPr>
          <w:rFonts w:ascii="Times New Roman" w:hAnsi="Times New Roman" w:cs="Times New Roman"/>
        </w:rPr>
        <w:t>decrease</w:t>
      </w:r>
      <w:r w:rsidR="005F3D9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,</w:t>
      </w:r>
      <w:proofErr w:type="gramEnd"/>
      <w:r w:rsidR="00826367" w:rsidRPr="00826367">
        <w:rPr>
          <w:rFonts w:ascii="Times New Roman" w:hAnsi="Times New Roman" w:cs="Times New Roman"/>
        </w:rPr>
        <w:t xml:space="preserve"> the heart will beat at 30 – 40 beat per minute instead of 70 – 80 beat</w:t>
      </w:r>
      <w:r w:rsidR="005F3D92">
        <w:rPr>
          <w:rFonts w:ascii="Times New Roman" w:hAnsi="Times New Roman" w:cs="Times New Roman"/>
        </w:rPr>
        <w:t>s</w:t>
      </w:r>
      <w:r w:rsidR="00826367" w:rsidRPr="00826367">
        <w:rPr>
          <w:rFonts w:ascii="Times New Roman" w:hAnsi="Times New Roman" w:cs="Times New Roman"/>
        </w:rPr>
        <w:t xml:space="preserve"> per min &gt;&gt;&gt; we need</w:t>
      </w:r>
      <w:r w:rsidR="005F3D92">
        <w:rPr>
          <w:rFonts w:ascii="Times New Roman" w:hAnsi="Times New Roman" w:cs="Times New Roman"/>
        </w:rPr>
        <w:t xml:space="preserve"> an</w:t>
      </w:r>
      <w:r w:rsidR="00826367" w:rsidRPr="00826367">
        <w:rPr>
          <w:rFonts w:ascii="Times New Roman" w:hAnsi="Times New Roman" w:cs="Times New Roman"/>
        </w:rPr>
        <w:t xml:space="preserve"> artificial  peacemaker </w:t>
      </w:r>
    </w:p>
    <w:p w:rsidR="00826367" w:rsidRDefault="00826367" w:rsidP="00826367">
      <w:pPr>
        <w:pStyle w:val="ListParagraph"/>
        <w:rPr>
          <w:rFonts w:ascii="Times New Roman" w:hAnsi="Times New Roman" w:cs="Times New Roman"/>
        </w:rPr>
      </w:pPr>
    </w:p>
    <w:p w:rsidR="00062960" w:rsidRDefault="008D7FEF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5F3D92">
        <w:rPr>
          <w:rFonts w:ascii="Times New Roman" w:hAnsi="Times New Roman" w:cs="Times New Roman"/>
        </w:rPr>
        <w:t xml:space="preserve">he </w:t>
      </w:r>
      <w:r w:rsidR="00062960">
        <w:rPr>
          <w:rFonts w:ascii="Times New Roman" w:hAnsi="Times New Roman" w:cs="Times New Roman"/>
        </w:rPr>
        <w:t xml:space="preserve">left coronary artery gives </w:t>
      </w:r>
      <w:r w:rsidR="005F3D92">
        <w:rPr>
          <w:rFonts w:ascii="Times New Roman" w:hAnsi="Times New Roman" w:cs="Times New Roman"/>
        </w:rPr>
        <w:t>two</w:t>
      </w:r>
      <w:r w:rsidR="00062960">
        <w:rPr>
          <w:rFonts w:ascii="Times New Roman" w:hAnsi="Times New Roman" w:cs="Times New Roman"/>
        </w:rPr>
        <w:t xml:space="preserve"> terminal </w:t>
      </w:r>
      <w:proofErr w:type="gramStart"/>
      <w:r w:rsidR="00062960">
        <w:rPr>
          <w:rFonts w:ascii="Times New Roman" w:hAnsi="Times New Roman" w:cs="Times New Roman"/>
        </w:rPr>
        <w:t>branches :</w:t>
      </w:r>
      <w:proofErr w:type="gramEnd"/>
      <w:r w:rsidR="00062960">
        <w:rPr>
          <w:rFonts w:ascii="Times New Roman" w:hAnsi="Times New Roman" w:cs="Times New Roman"/>
        </w:rPr>
        <w:t xml:space="preserve"> </w:t>
      </w:r>
    </w:p>
    <w:p w:rsidR="00062960" w:rsidRDefault="0006296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r w:rsidR="008D7FEF">
        <w:rPr>
          <w:rFonts w:ascii="Times New Roman" w:hAnsi="Times New Roman" w:cs="Times New Roman"/>
          <w:b/>
          <w:u w:val="single"/>
        </w:rPr>
        <w:t>A</w:t>
      </w:r>
      <w:r w:rsidRPr="001A3013">
        <w:rPr>
          <w:rFonts w:ascii="Times New Roman" w:hAnsi="Times New Roman" w:cs="Times New Roman"/>
          <w:b/>
          <w:u w:val="single"/>
        </w:rPr>
        <w:t xml:space="preserve">nterior </w:t>
      </w:r>
      <w:proofErr w:type="spellStart"/>
      <w:r w:rsidRPr="001A3013">
        <w:rPr>
          <w:rFonts w:ascii="Times New Roman" w:hAnsi="Times New Roman" w:cs="Times New Roman"/>
          <w:b/>
          <w:u w:val="single"/>
        </w:rPr>
        <w:t>interventricular</w:t>
      </w:r>
      <w:proofErr w:type="spellEnd"/>
      <w:r>
        <w:rPr>
          <w:rFonts w:ascii="Times New Roman" w:hAnsi="Times New Roman" w:cs="Times New Roman"/>
        </w:rPr>
        <w:t xml:space="preserve"> or </w:t>
      </w:r>
      <w:proofErr w:type="gramStart"/>
      <w:r w:rsidRPr="001A3013">
        <w:rPr>
          <w:rFonts w:ascii="Times New Roman" w:hAnsi="Times New Roman" w:cs="Times New Roman"/>
          <w:b/>
          <w:u w:val="single"/>
        </w:rPr>
        <w:t>LAD</w:t>
      </w:r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gives &gt;&gt;&gt;&gt; </w:t>
      </w:r>
      <w:r w:rsidR="001A3013" w:rsidRPr="001A3013">
        <w:rPr>
          <w:rFonts w:ascii="Times New Roman" w:hAnsi="Times New Roman" w:cs="Times New Roman"/>
          <w:b/>
          <w:u w:val="single"/>
        </w:rPr>
        <w:t>diagonal artery</w:t>
      </w:r>
      <w:r w:rsidR="001A3013">
        <w:rPr>
          <w:rFonts w:ascii="Times New Roman" w:hAnsi="Times New Roman" w:cs="Times New Roman"/>
        </w:rPr>
        <w:t xml:space="preserve"> </w:t>
      </w:r>
    </w:p>
    <w:p w:rsidR="00062960" w:rsidRDefault="0006296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</w:t>
      </w:r>
      <w:r w:rsidR="008D7FEF">
        <w:rPr>
          <w:rFonts w:ascii="Times New Roman" w:hAnsi="Times New Roman" w:cs="Times New Roman"/>
          <w:b/>
          <w:u w:val="single"/>
        </w:rPr>
        <w:t>C</w:t>
      </w:r>
      <w:r w:rsidRPr="001A3013">
        <w:rPr>
          <w:rFonts w:ascii="Times New Roman" w:hAnsi="Times New Roman" w:cs="Times New Roman"/>
          <w:b/>
          <w:u w:val="single"/>
        </w:rPr>
        <w:t xml:space="preserve">ircumflex </w:t>
      </w:r>
      <w:proofErr w:type="gramStart"/>
      <w:r w:rsidR="008D7FEF">
        <w:rPr>
          <w:rFonts w:ascii="Times New Roman" w:hAnsi="Times New Roman" w:cs="Times New Roman"/>
          <w:b/>
          <w:u w:val="single"/>
        </w:rPr>
        <w:t>A</w:t>
      </w:r>
      <w:r w:rsidRPr="001A3013">
        <w:rPr>
          <w:rFonts w:ascii="Times New Roman" w:hAnsi="Times New Roman" w:cs="Times New Roman"/>
          <w:b/>
          <w:u w:val="single"/>
        </w:rPr>
        <w:t>rtery</w:t>
      </w:r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</w:t>
      </w:r>
      <w:r w:rsidR="001A3013">
        <w:rPr>
          <w:rFonts w:ascii="Times New Roman" w:hAnsi="Times New Roman" w:cs="Times New Roman"/>
        </w:rPr>
        <w:t>give</w:t>
      </w:r>
      <w:r>
        <w:rPr>
          <w:rFonts w:ascii="Times New Roman" w:hAnsi="Times New Roman" w:cs="Times New Roman"/>
        </w:rPr>
        <w:t xml:space="preserve"> &gt;&gt;&gt;&gt;&gt; </w:t>
      </w:r>
      <w:r w:rsidR="001A3013" w:rsidRPr="001A3013">
        <w:rPr>
          <w:rFonts w:ascii="Times New Roman" w:hAnsi="Times New Roman" w:cs="Times New Roman"/>
          <w:b/>
          <w:u w:val="single"/>
        </w:rPr>
        <w:t>obtuse marginal artery</w:t>
      </w:r>
      <w:r w:rsidR="001A3013">
        <w:rPr>
          <w:rFonts w:ascii="Times New Roman" w:hAnsi="Times New Roman" w:cs="Times New Roman"/>
        </w:rPr>
        <w:t xml:space="preserve"> </w:t>
      </w:r>
    </w:p>
    <w:p w:rsidR="00F74497" w:rsidRDefault="00F74497" w:rsidP="00826367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826367">
      <w:pPr>
        <w:pStyle w:val="ListParagraph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826367" w:rsidRDefault="001205A3" w:rsidP="00826367">
      <w:pPr>
        <w:pStyle w:val="ListParagraph"/>
        <w:rPr>
          <w:rFonts w:ascii="Marker Felt" w:hAnsi="Marker Felt" w:cs="Times New Roman"/>
          <w:b/>
          <w:sz w:val="32"/>
          <w:szCs w:val="32"/>
        </w:rPr>
      </w:pPr>
      <w:r w:rsidRPr="002D7D29">
        <w:rPr>
          <w:rFonts w:ascii="Marker Felt" w:hAnsi="Marker Felt" w:cs="Times New Roman"/>
          <w:b/>
          <w:sz w:val="32"/>
          <w:szCs w:val="32"/>
          <w:u w:val="single"/>
        </w:rPr>
        <w:lastRenderedPageBreak/>
        <w:t xml:space="preserve">A - </w:t>
      </w:r>
      <w:r w:rsidR="008D7FEF" w:rsidRPr="002D7D29">
        <w:rPr>
          <w:rFonts w:ascii="Marker Felt" w:hAnsi="Marker Felt" w:cs="Times New Roman"/>
          <w:b/>
          <w:sz w:val="32"/>
          <w:szCs w:val="32"/>
          <w:u w:val="single"/>
        </w:rPr>
        <w:t>C</w:t>
      </w:r>
      <w:r w:rsidR="00176082"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ardiac </w:t>
      </w:r>
      <w:proofErr w:type="gramStart"/>
      <w:r w:rsidR="00176082"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anastomosis </w:t>
      </w:r>
      <w:r w:rsidR="00826367" w:rsidRPr="002D7D29">
        <w:rPr>
          <w:rFonts w:ascii="Marker Felt" w:hAnsi="Marker Felt" w:cs="Times New Roman"/>
          <w:b/>
          <w:sz w:val="32"/>
          <w:szCs w:val="32"/>
          <w:u w:val="single"/>
        </w:rPr>
        <w:t>:</w:t>
      </w:r>
      <w:proofErr w:type="gramEnd"/>
      <w:r w:rsidR="00826367" w:rsidRPr="002D7D29">
        <w:rPr>
          <w:rFonts w:ascii="Marker Felt" w:hAnsi="Marker Felt" w:cs="Times New Roman"/>
          <w:b/>
          <w:sz w:val="32"/>
          <w:szCs w:val="32"/>
        </w:rPr>
        <w:t xml:space="preserve"> </w:t>
      </w:r>
    </w:p>
    <w:p w:rsidR="00FA4761" w:rsidRPr="002D7D29" w:rsidRDefault="00FA4761" w:rsidP="00826367">
      <w:pPr>
        <w:pStyle w:val="ListParagraph"/>
        <w:rPr>
          <w:rFonts w:ascii="Marker Felt" w:hAnsi="Marker Felt" w:cs="Times New Roman"/>
          <w:sz w:val="32"/>
          <w:szCs w:val="32"/>
        </w:rPr>
      </w:pPr>
      <w:r>
        <w:rPr>
          <w:rFonts w:ascii="Marker Felt" w:hAnsi="Marker Felt" w:cs="Times New Roman"/>
          <w:noProof/>
          <w:sz w:val="32"/>
          <w:szCs w:val="32"/>
        </w:rPr>
        <w:drawing>
          <wp:inline distT="0" distB="0" distL="0" distR="0">
            <wp:extent cx="5473700" cy="2667000"/>
            <wp:effectExtent l="0" t="0" r="12700" b="0"/>
            <wp:docPr id="7" name="Picture 1" descr="Macintosh HD:Users:dav:Desktop:Screen Shot 2014-10-24 at 5.36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:Desktop:Screen Shot 2014-10-24 at 5.36.1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7" w:rsidRPr="007E1267" w:rsidRDefault="007E1267" w:rsidP="007E1267">
      <w:pPr>
        <w:rPr>
          <w:rFonts w:ascii="Times New Roman" w:hAnsi="Times New Roman" w:cs="Times New Roman"/>
        </w:rPr>
      </w:pPr>
    </w:p>
    <w:p w:rsidR="00826367" w:rsidRDefault="0006296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( 1</w:t>
      </w:r>
      <w:proofErr w:type="gramEnd"/>
      <w:r>
        <w:rPr>
          <w:rFonts w:ascii="Times New Roman" w:hAnsi="Times New Roman" w:cs="Times New Roman"/>
          <w:b/>
        </w:rPr>
        <w:t xml:space="preserve"> )) </w:t>
      </w:r>
      <w:r w:rsidR="008D7FEF">
        <w:rPr>
          <w:rFonts w:ascii="Times New Roman" w:hAnsi="Times New Roman" w:cs="Times New Roman"/>
          <w:b/>
        </w:rPr>
        <w:t>T</w:t>
      </w:r>
      <w:r>
        <w:rPr>
          <w:rFonts w:ascii="Times New Roman" w:hAnsi="Times New Roman" w:cs="Times New Roman"/>
          <w:b/>
        </w:rPr>
        <w:t xml:space="preserve">he </w:t>
      </w:r>
      <w:r w:rsidR="00826367" w:rsidRPr="00826367">
        <w:rPr>
          <w:rFonts w:ascii="Times New Roman" w:hAnsi="Times New Roman" w:cs="Times New Roman"/>
          <w:b/>
          <w:u w:val="single"/>
        </w:rPr>
        <w:t>right coronary artery</w:t>
      </w:r>
      <w:r w:rsidR="00826367">
        <w:rPr>
          <w:rFonts w:ascii="Times New Roman" w:hAnsi="Times New Roman" w:cs="Times New Roman"/>
        </w:rPr>
        <w:t xml:space="preserve"> will </w:t>
      </w:r>
      <w:r>
        <w:rPr>
          <w:rFonts w:ascii="Times New Roman" w:hAnsi="Times New Roman" w:cs="Times New Roman"/>
        </w:rPr>
        <w:t>anastomose</w:t>
      </w:r>
      <w:r w:rsidR="00826367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 xml:space="preserve">the  </w:t>
      </w:r>
      <w:r w:rsidR="00826367">
        <w:rPr>
          <w:rFonts w:ascii="Times New Roman" w:hAnsi="Times New Roman" w:cs="Times New Roman"/>
        </w:rPr>
        <w:t xml:space="preserve"> </w:t>
      </w:r>
      <w:r w:rsidR="008D7FEF">
        <w:rPr>
          <w:rFonts w:ascii="Times New Roman" w:hAnsi="Times New Roman" w:cs="Times New Roman"/>
          <w:b/>
          <w:u w:val="single"/>
        </w:rPr>
        <w:t>C</w:t>
      </w:r>
      <w:r w:rsidR="00826367" w:rsidRPr="00826367">
        <w:rPr>
          <w:rFonts w:ascii="Times New Roman" w:hAnsi="Times New Roman" w:cs="Times New Roman"/>
          <w:b/>
          <w:u w:val="single"/>
        </w:rPr>
        <w:t xml:space="preserve">ircumflex </w:t>
      </w:r>
      <w:r w:rsidR="008D7FEF">
        <w:rPr>
          <w:rFonts w:ascii="Times New Roman" w:hAnsi="Times New Roman" w:cs="Times New Roman"/>
          <w:b/>
          <w:u w:val="single"/>
        </w:rPr>
        <w:t>A</w:t>
      </w:r>
      <w:r>
        <w:rPr>
          <w:rFonts w:ascii="Times New Roman" w:hAnsi="Times New Roman" w:cs="Times New Roman"/>
          <w:b/>
          <w:u w:val="single"/>
        </w:rPr>
        <w:t xml:space="preserve">rtery  </w:t>
      </w:r>
      <w:r w:rsidR="00826367">
        <w:rPr>
          <w:rFonts w:ascii="Times New Roman" w:hAnsi="Times New Roman" w:cs="Times New Roman"/>
        </w:rPr>
        <w:t xml:space="preserve">a branch of left coronary artery </w:t>
      </w:r>
      <w:r>
        <w:rPr>
          <w:rFonts w:ascii="Times New Roman" w:hAnsi="Times New Roman" w:cs="Times New Roman"/>
        </w:rPr>
        <w:t xml:space="preserve"> </w:t>
      </w:r>
      <w:r w:rsidR="003965C0">
        <w:rPr>
          <w:rFonts w:ascii="Times New Roman" w:hAnsi="Times New Roman" w:cs="Times New Roman"/>
        </w:rPr>
        <w:t xml:space="preserve">and form a </w:t>
      </w:r>
      <w:r w:rsidR="003965C0" w:rsidRPr="003965C0">
        <w:rPr>
          <w:rFonts w:ascii="Times New Roman" w:hAnsi="Times New Roman" w:cs="Times New Roman"/>
          <w:b/>
          <w:sz w:val="28"/>
          <w:szCs w:val="28"/>
          <w:u w:val="single"/>
        </w:rPr>
        <w:t>circle</w:t>
      </w:r>
      <w:r w:rsidR="003965C0">
        <w:rPr>
          <w:rFonts w:ascii="Times New Roman" w:hAnsi="Times New Roman" w:cs="Times New Roman"/>
        </w:rPr>
        <w:t xml:space="preserve"> around the heart </w:t>
      </w:r>
    </w:p>
    <w:p w:rsidR="00062960" w:rsidRDefault="00062960" w:rsidP="00826367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spellStart"/>
      <w:r>
        <w:rPr>
          <w:rFonts w:ascii="Times New Roman" w:hAnsi="Times New Roman" w:cs="Times New Roman"/>
          <w:b/>
        </w:rPr>
        <w:t>RT.</w:t>
      </w:r>
      <w:r w:rsidR="008D7FEF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>oronary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&gt;&gt;&gt;&gt;&lt;&lt;&lt;&lt; </w:t>
      </w:r>
      <w:proofErr w:type="spellStart"/>
      <w:r w:rsidR="008D7FEF">
        <w:rPr>
          <w:rFonts w:ascii="Times New Roman" w:hAnsi="Times New Roman" w:cs="Times New Roman"/>
          <w:b/>
        </w:rPr>
        <w:t>LT</w:t>
      </w:r>
      <w:r>
        <w:rPr>
          <w:rFonts w:ascii="Times New Roman" w:hAnsi="Times New Roman" w:cs="Times New Roman"/>
          <w:b/>
        </w:rPr>
        <w:t>.</w:t>
      </w:r>
      <w:r w:rsidR="008D7FEF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>oronary</w:t>
      </w:r>
      <w:proofErr w:type="spellEnd"/>
      <w:r>
        <w:rPr>
          <w:rFonts w:ascii="Times New Roman" w:hAnsi="Times New Roman" w:cs="Times New Roman"/>
          <w:b/>
        </w:rPr>
        <w:t xml:space="preserve"> )) </w:t>
      </w:r>
      <w:r w:rsidR="008D7FEF">
        <w:rPr>
          <w:rFonts w:ascii="Times New Roman" w:hAnsi="Times New Roman" w:cs="Times New Roman"/>
          <w:b/>
        </w:rPr>
        <w:t>.</w:t>
      </w:r>
    </w:p>
    <w:p w:rsidR="00062960" w:rsidRDefault="00062960" w:rsidP="00826367">
      <w:pPr>
        <w:pStyle w:val="ListParagraph"/>
        <w:rPr>
          <w:rFonts w:ascii="Times New Roman" w:hAnsi="Times New Roman" w:cs="Times New Roman"/>
        </w:rPr>
      </w:pPr>
    </w:p>
    <w:p w:rsidR="00062960" w:rsidRDefault="00062960" w:rsidP="00826367">
      <w:pPr>
        <w:pStyle w:val="ListParagraph"/>
        <w:rPr>
          <w:rFonts w:ascii="Times New Roman" w:hAnsi="Times New Roman" w:cs="Times New Roman"/>
        </w:rPr>
      </w:pPr>
      <w:r w:rsidRPr="00062960">
        <w:rPr>
          <w:rFonts w:ascii="Times New Roman" w:hAnsi="Times New Roman" w:cs="Times New Roman"/>
          <w:b/>
        </w:rPr>
        <w:t>(</w:t>
      </w:r>
      <w:proofErr w:type="gramStart"/>
      <w:r w:rsidRPr="00062960">
        <w:rPr>
          <w:rFonts w:ascii="Times New Roman" w:hAnsi="Times New Roman" w:cs="Times New Roman"/>
          <w:b/>
        </w:rPr>
        <w:t>( 2</w:t>
      </w:r>
      <w:proofErr w:type="gramEnd"/>
      <w:r w:rsidRPr="00062960">
        <w:rPr>
          <w:rFonts w:ascii="Times New Roman" w:hAnsi="Times New Roman" w:cs="Times New Roman"/>
          <w:b/>
        </w:rPr>
        <w:t xml:space="preserve"> )) </w:t>
      </w:r>
      <w:r>
        <w:rPr>
          <w:rFonts w:ascii="Times New Roman" w:hAnsi="Times New Roman" w:cs="Times New Roman"/>
          <w:b/>
        </w:rPr>
        <w:t xml:space="preserve"> </w:t>
      </w:r>
      <w:r w:rsidR="008D7FEF">
        <w:rPr>
          <w:rFonts w:ascii="Times New Roman" w:hAnsi="Times New Roman" w:cs="Times New Roman"/>
          <w:b/>
          <w:u w:val="single"/>
        </w:rPr>
        <w:t>A</w:t>
      </w:r>
      <w:r w:rsidRPr="00062960">
        <w:rPr>
          <w:rFonts w:ascii="Times New Roman" w:hAnsi="Times New Roman" w:cs="Times New Roman"/>
          <w:b/>
          <w:u w:val="single"/>
        </w:rPr>
        <w:t xml:space="preserve">nterior </w:t>
      </w:r>
      <w:proofErr w:type="spellStart"/>
      <w:r w:rsidRPr="00062960">
        <w:rPr>
          <w:rFonts w:ascii="Times New Roman" w:hAnsi="Times New Roman" w:cs="Times New Roman"/>
          <w:b/>
          <w:u w:val="single"/>
        </w:rPr>
        <w:t>interventricular</w:t>
      </w:r>
      <w:proofErr w:type="spellEnd"/>
      <w:r>
        <w:rPr>
          <w:rFonts w:ascii="Times New Roman" w:hAnsi="Times New Roman" w:cs="Times New Roman"/>
        </w:rPr>
        <w:t xml:space="preserve"> artery or LAD : left anterior descending artery will anastomose  with </w:t>
      </w:r>
      <w:r w:rsidRPr="00062960">
        <w:rPr>
          <w:rFonts w:ascii="Times New Roman" w:hAnsi="Times New Roman" w:cs="Times New Roman"/>
          <w:b/>
          <w:u w:val="single"/>
        </w:rPr>
        <w:t xml:space="preserve">posterior </w:t>
      </w:r>
      <w:proofErr w:type="spellStart"/>
      <w:r w:rsidRPr="00062960">
        <w:rPr>
          <w:rFonts w:ascii="Times New Roman" w:hAnsi="Times New Roman" w:cs="Times New Roman"/>
          <w:b/>
          <w:u w:val="single"/>
        </w:rPr>
        <w:t>intervenricular</w:t>
      </w:r>
      <w:proofErr w:type="spellEnd"/>
      <w:r>
        <w:rPr>
          <w:rFonts w:ascii="Times New Roman" w:hAnsi="Times New Roman" w:cs="Times New Roman"/>
        </w:rPr>
        <w:t xml:space="preserve">  artery </w:t>
      </w:r>
      <w:r w:rsidR="003965C0">
        <w:rPr>
          <w:rFonts w:ascii="Times New Roman" w:hAnsi="Times New Roman" w:cs="Times New Roman"/>
        </w:rPr>
        <w:t xml:space="preserve">and form a </w:t>
      </w:r>
      <w:r w:rsidR="003965C0" w:rsidRPr="003965C0">
        <w:rPr>
          <w:rFonts w:ascii="Times New Roman" w:hAnsi="Times New Roman" w:cs="Times New Roman"/>
          <w:b/>
          <w:sz w:val="28"/>
          <w:szCs w:val="28"/>
          <w:u w:val="single"/>
        </w:rPr>
        <w:t>loop</w:t>
      </w:r>
      <w:r w:rsidR="003965C0">
        <w:rPr>
          <w:rFonts w:ascii="Times New Roman" w:hAnsi="Times New Roman" w:cs="Times New Roman"/>
        </w:rPr>
        <w:t xml:space="preserve"> around the heart </w:t>
      </w:r>
      <w:r w:rsidR="008D7FEF">
        <w:rPr>
          <w:rFonts w:ascii="Times New Roman" w:hAnsi="Times New Roman" w:cs="Times New Roman"/>
        </w:rPr>
        <w:t>.</w:t>
      </w:r>
    </w:p>
    <w:p w:rsidR="003965C0" w:rsidRDefault="003965C0" w:rsidP="00826367">
      <w:pPr>
        <w:pStyle w:val="ListParagraph"/>
        <w:rPr>
          <w:rFonts w:ascii="Times New Roman" w:hAnsi="Times New Roman" w:cs="Times New Roman"/>
        </w:rPr>
      </w:pPr>
    </w:p>
    <w:p w:rsidR="00F74497" w:rsidRDefault="00F74497" w:rsidP="00826367">
      <w:pPr>
        <w:pStyle w:val="ListParagraph"/>
        <w:rPr>
          <w:rFonts w:ascii="Times New Roman" w:hAnsi="Times New Roman" w:cs="Times New Roman"/>
        </w:rPr>
      </w:pPr>
    </w:p>
    <w:p w:rsidR="007E1267" w:rsidRDefault="008D7FEF" w:rsidP="007E12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E1267">
        <w:rPr>
          <w:rFonts w:ascii="Times New Roman" w:hAnsi="Times New Roman" w:cs="Times New Roman"/>
        </w:rPr>
        <w:t xml:space="preserve">t’s a inadequate anastomosis  </w:t>
      </w:r>
      <w:proofErr w:type="gramStart"/>
      <w:r w:rsidR="007E1267">
        <w:rPr>
          <w:rFonts w:ascii="Times New Roman" w:hAnsi="Times New Roman" w:cs="Times New Roman"/>
        </w:rPr>
        <w:t>( functional</w:t>
      </w:r>
      <w:proofErr w:type="gramEnd"/>
      <w:r w:rsidR="007E1267">
        <w:rPr>
          <w:rFonts w:ascii="Times New Roman" w:hAnsi="Times New Roman" w:cs="Times New Roman"/>
        </w:rPr>
        <w:t xml:space="preserve"> end artery ) </w:t>
      </w:r>
      <w:r>
        <w:rPr>
          <w:rFonts w:ascii="Times New Roman" w:hAnsi="Times New Roman" w:cs="Times New Roman"/>
        </w:rPr>
        <w:t>.</w:t>
      </w:r>
    </w:p>
    <w:p w:rsidR="007E1267" w:rsidRPr="008D7FEF" w:rsidRDefault="008D7FEF" w:rsidP="008D7FE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8D7FEF">
        <w:rPr>
          <w:rFonts w:ascii="Times New Roman" w:hAnsi="Times New Roman" w:cs="Times New Roman"/>
        </w:rPr>
        <w:t xml:space="preserve">It </w:t>
      </w:r>
      <w:r w:rsidR="007E1267" w:rsidRPr="008D7FEF">
        <w:rPr>
          <w:rFonts w:ascii="Times New Roman" w:hAnsi="Times New Roman" w:cs="Times New Roman"/>
        </w:rPr>
        <w:t xml:space="preserve">is found adequate in less than 10% of normal </w:t>
      </w:r>
      <w:proofErr w:type="gramStart"/>
      <w:r w:rsidR="007E1267" w:rsidRPr="008D7FEF">
        <w:rPr>
          <w:rFonts w:ascii="Times New Roman" w:hAnsi="Times New Roman" w:cs="Times New Roman"/>
        </w:rPr>
        <w:t xml:space="preserve">hearts </w:t>
      </w:r>
      <w:r w:rsidRPr="008D7FEF">
        <w:rPr>
          <w:rFonts w:ascii="Times New Roman" w:hAnsi="Times New Roman" w:cs="Times New Roman"/>
        </w:rPr>
        <w:t>.</w:t>
      </w:r>
      <w:proofErr w:type="gramEnd"/>
    </w:p>
    <w:p w:rsidR="008D7FEF" w:rsidRPr="008D7FEF" w:rsidRDefault="008D7FEF" w:rsidP="008D7FEF">
      <w:pPr>
        <w:ind w:left="720"/>
        <w:rPr>
          <w:rFonts w:ascii="Times New Roman" w:hAnsi="Times New Roman" w:cs="Times New Roman"/>
        </w:rPr>
      </w:pPr>
    </w:p>
    <w:p w:rsidR="007E1267" w:rsidRDefault="008D7FEF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F85CF0">
        <w:rPr>
          <w:rFonts w:ascii="Times New Roman" w:hAnsi="Times New Roman" w:cs="Times New Roman"/>
        </w:rPr>
        <w:t xml:space="preserve">his ratio tend </w:t>
      </w:r>
      <w:r w:rsidR="007E1267">
        <w:rPr>
          <w:rFonts w:ascii="Times New Roman" w:hAnsi="Times New Roman" w:cs="Times New Roman"/>
        </w:rPr>
        <w:t xml:space="preserve">to be 40% in patients with chronic </w:t>
      </w:r>
      <w:proofErr w:type="gramStart"/>
      <w:r w:rsidR="007E1267">
        <w:rPr>
          <w:rFonts w:ascii="Times New Roman" w:hAnsi="Times New Roman" w:cs="Times New Roman"/>
        </w:rPr>
        <w:t xml:space="preserve">anemia </w:t>
      </w:r>
      <w:r w:rsidR="00F85CF0">
        <w:rPr>
          <w:rFonts w:ascii="Times New Roman" w:hAnsi="Times New Roman" w:cs="Times New Roman"/>
        </w:rPr>
        <w:t>.</w:t>
      </w:r>
      <w:proofErr w:type="gramEnd"/>
    </w:p>
    <w:p w:rsidR="007E1267" w:rsidRDefault="007E1267" w:rsidP="007E1267">
      <w:pPr>
        <w:ind w:left="720"/>
        <w:rPr>
          <w:rFonts w:ascii="Times New Roman" w:hAnsi="Times New Roman" w:cs="Times New Roman"/>
        </w:rPr>
      </w:pPr>
    </w:p>
    <w:p w:rsidR="007E1267" w:rsidRDefault="007E1267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16500" cy="444500"/>
            <wp:effectExtent l="50800" t="25400" r="12700" b="8890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7E1267" w:rsidRDefault="008D7FEF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5F3D92">
        <w:rPr>
          <w:rFonts w:ascii="Times New Roman" w:hAnsi="Times New Roman" w:cs="Times New Roman"/>
        </w:rPr>
        <w:t>lso it</w:t>
      </w:r>
      <w:r>
        <w:rPr>
          <w:rFonts w:ascii="Times New Roman" w:hAnsi="Times New Roman" w:cs="Times New Roman"/>
        </w:rPr>
        <w:t xml:space="preserve"> i</w:t>
      </w:r>
      <w:r w:rsidR="005F3D92">
        <w:rPr>
          <w:rFonts w:ascii="Times New Roman" w:hAnsi="Times New Roman" w:cs="Times New Roman"/>
        </w:rPr>
        <w:t>s going to</w:t>
      </w:r>
      <w:r w:rsidR="007E1267" w:rsidRPr="00F85CF0">
        <w:rPr>
          <w:rFonts w:ascii="Times New Roman" w:hAnsi="Times New Roman" w:cs="Times New Roman"/>
        </w:rPr>
        <w:t xml:space="preserve"> be 100% in patients with previous </w:t>
      </w:r>
      <w:proofErr w:type="gramStart"/>
      <w:r w:rsidR="007E1267" w:rsidRPr="00F85CF0">
        <w:rPr>
          <w:rFonts w:ascii="Times New Roman" w:hAnsi="Times New Roman" w:cs="Times New Roman"/>
        </w:rPr>
        <w:t xml:space="preserve">infarction </w:t>
      </w:r>
      <w:r w:rsidR="00F85CF0">
        <w:rPr>
          <w:rFonts w:ascii="Times New Roman" w:hAnsi="Times New Roman" w:cs="Times New Roman"/>
        </w:rPr>
        <w:t>.</w:t>
      </w:r>
      <w:proofErr w:type="gramEnd"/>
    </w:p>
    <w:p w:rsidR="00F85CF0" w:rsidRPr="00F85CF0" w:rsidRDefault="00F85CF0" w:rsidP="007E1267">
      <w:pPr>
        <w:ind w:left="720"/>
        <w:rPr>
          <w:rFonts w:ascii="Times New Roman" w:hAnsi="Times New Roman" w:cs="Times New Roman"/>
        </w:rPr>
      </w:pPr>
    </w:p>
    <w:p w:rsidR="007E1267" w:rsidRDefault="00F85CF0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428EDA" wp14:editId="3D6F21A1">
            <wp:extent cx="3835400" cy="495300"/>
            <wp:effectExtent l="50800" t="25400" r="25400" b="8890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1205A3" w:rsidRDefault="001205A3" w:rsidP="007E1267">
      <w:pPr>
        <w:ind w:left="720"/>
        <w:rPr>
          <w:rFonts w:ascii="Times New Roman" w:hAnsi="Times New Roman" w:cs="Times New Roman"/>
        </w:rPr>
      </w:pPr>
    </w:p>
    <w:p w:rsidR="00FA4761" w:rsidRDefault="00FA4761" w:rsidP="007E1267">
      <w:pPr>
        <w:ind w:left="720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7E1267">
      <w:pPr>
        <w:ind w:left="720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7E1267">
      <w:pPr>
        <w:ind w:left="720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FA4761" w:rsidRDefault="00FA4761" w:rsidP="007E1267">
      <w:pPr>
        <w:ind w:left="720"/>
        <w:rPr>
          <w:rFonts w:ascii="Marker Felt" w:hAnsi="Marker Felt" w:cs="Times New Roman"/>
          <w:b/>
          <w:sz w:val="32"/>
          <w:szCs w:val="32"/>
          <w:u w:val="single"/>
        </w:rPr>
      </w:pPr>
    </w:p>
    <w:p w:rsidR="001205A3" w:rsidRPr="002D7D29" w:rsidRDefault="001205A3" w:rsidP="007E1267">
      <w:pPr>
        <w:ind w:left="720"/>
        <w:rPr>
          <w:rFonts w:ascii="Marker Felt" w:hAnsi="Marker Felt" w:cs="Times New Roman"/>
          <w:b/>
          <w:sz w:val="32"/>
          <w:szCs w:val="32"/>
          <w:u w:val="single"/>
        </w:rPr>
      </w:pPr>
      <w:bookmarkStart w:id="0" w:name="_GoBack"/>
      <w:bookmarkEnd w:id="0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B – </w:t>
      </w:r>
      <w:proofErr w:type="spellStart"/>
      <w:r w:rsidR="00ED1E30" w:rsidRPr="002D7D29">
        <w:rPr>
          <w:rFonts w:ascii="Marker Felt" w:hAnsi="Marker Felt" w:cs="Times New Roman"/>
          <w:b/>
          <w:sz w:val="32"/>
          <w:szCs w:val="32"/>
          <w:u w:val="single"/>
        </w:rPr>
        <w:t>E</w:t>
      </w:r>
      <w:r w:rsidRPr="002D7D29">
        <w:rPr>
          <w:rFonts w:ascii="Marker Felt" w:hAnsi="Marker Felt" w:cs="Times New Roman"/>
          <w:b/>
          <w:sz w:val="32"/>
          <w:szCs w:val="32"/>
          <w:u w:val="single"/>
        </w:rPr>
        <w:t>xtracardiac</w:t>
      </w:r>
      <w:proofErr w:type="spellEnd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 </w:t>
      </w:r>
      <w:r w:rsidR="00ED1E30" w:rsidRPr="002D7D29">
        <w:rPr>
          <w:rFonts w:ascii="Marker Felt" w:hAnsi="Marker Felt" w:cs="Times New Roman"/>
          <w:b/>
          <w:sz w:val="32"/>
          <w:szCs w:val="32"/>
          <w:u w:val="single"/>
        </w:rPr>
        <w:t>A</w:t>
      </w:r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nastomosis : </w:t>
      </w:r>
    </w:p>
    <w:p w:rsidR="00474E66" w:rsidRDefault="00474E66" w:rsidP="007E1267">
      <w:pPr>
        <w:ind w:left="720"/>
        <w:rPr>
          <w:rFonts w:ascii="Times New Roman" w:hAnsi="Times New Roman" w:cs="Times New Roman"/>
        </w:rPr>
      </w:pPr>
    </w:p>
    <w:p w:rsidR="001205A3" w:rsidRDefault="001205A3" w:rsidP="007E1267">
      <w:pPr>
        <w:ind w:left="720"/>
        <w:rPr>
          <w:rFonts w:ascii="Times New Roman" w:hAnsi="Times New Roman" w:cs="Times New Roman"/>
        </w:rPr>
      </w:pPr>
    </w:p>
    <w:p w:rsidR="001205A3" w:rsidRDefault="001205A3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25400" r="0" b="2540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205A3" w:rsidRDefault="001205A3" w:rsidP="007E1267">
      <w:pPr>
        <w:ind w:left="720"/>
        <w:rPr>
          <w:rFonts w:ascii="Times New Roman" w:hAnsi="Times New Roman" w:cs="Times New Roman"/>
        </w:rPr>
      </w:pPr>
    </w:p>
    <w:p w:rsidR="003965C0" w:rsidRDefault="00ED1E30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3965C0">
        <w:rPr>
          <w:rFonts w:ascii="Times New Roman" w:hAnsi="Times New Roman" w:cs="Times New Roman"/>
        </w:rPr>
        <w:t>his anastomosis</w:t>
      </w:r>
      <w:r>
        <w:rPr>
          <w:rFonts w:ascii="Times New Roman" w:hAnsi="Times New Roman" w:cs="Times New Roman"/>
        </w:rPr>
        <w:t xml:space="preserve"> is</w:t>
      </w:r>
      <w:r w:rsidR="003965C0">
        <w:rPr>
          <w:rFonts w:ascii="Times New Roman" w:hAnsi="Times New Roman" w:cs="Times New Roman"/>
        </w:rPr>
        <w:t xml:space="preserve"> </w:t>
      </w:r>
      <w:proofErr w:type="gramStart"/>
      <w:r w:rsidR="003965C0">
        <w:rPr>
          <w:rFonts w:ascii="Times New Roman" w:hAnsi="Times New Roman" w:cs="Times New Roman"/>
        </w:rPr>
        <w:t>mostly  inadequate</w:t>
      </w:r>
      <w:proofErr w:type="gramEnd"/>
      <w:r w:rsidR="003965C0">
        <w:rPr>
          <w:rFonts w:ascii="Times New Roman" w:hAnsi="Times New Roman" w:cs="Times New Roman"/>
        </w:rPr>
        <w:t xml:space="preserve"> </w:t>
      </w:r>
    </w:p>
    <w:p w:rsidR="003965C0" w:rsidRDefault="00ED1E30" w:rsidP="007E1267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-B</w:t>
      </w:r>
      <w:r w:rsidR="003965C0" w:rsidRPr="003965C0">
        <w:rPr>
          <w:rFonts w:ascii="Times New Roman" w:hAnsi="Times New Roman" w:cs="Times New Roman"/>
          <w:b/>
        </w:rPr>
        <w:t>ronchial</w:t>
      </w:r>
      <w:r w:rsidR="003965C0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</w:rPr>
        <w:t>P</w:t>
      </w:r>
      <w:r w:rsidR="003965C0" w:rsidRPr="003965C0">
        <w:rPr>
          <w:rFonts w:ascii="Times New Roman" w:hAnsi="Times New Roman" w:cs="Times New Roman"/>
          <w:b/>
        </w:rPr>
        <w:t>hrenic</w:t>
      </w:r>
      <w:r w:rsidR="003965C0">
        <w:rPr>
          <w:rFonts w:ascii="Times New Roman" w:hAnsi="Times New Roman" w:cs="Times New Roman"/>
        </w:rPr>
        <w:t xml:space="preserve"> artery are branches of</w:t>
      </w:r>
      <w:r>
        <w:rPr>
          <w:rFonts w:ascii="Times New Roman" w:hAnsi="Times New Roman" w:cs="Times New Roman"/>
        </w:rPr>
        <w:t xml:space="preserve"> the</w:t>
      </w:r>
      <w:r w:rsidR="003965C0">
        <w:rPr>
          <w:rFonts w:ascii="Times New Roman" w:hAnsi="Times New Roman" w:cs="Times New Roman"/>
        </w:rPr>
        <w:t xml:space="preserve"> </w:t>
      </w:r>
      <w:r w:rsidR="003965C0" w:rsidRPr="003965C0">
        <w:rPr>
          <w:rFonts w:ascii="Times New Roman" w:hAnsi="Times New Roman" w:cs="Times New Roman"/>
          <w:b/>
          <w:u w:val="single"/>
        </w:rPr>
        <w:t xml:space="preserve">descending </w:t>
      </w:r>
      <w:proofErr w:type="gramStart"/>
      <w:r w:rsidR="003965C0" w:rsidRPr="003965C0">
        <w:rPr>
          <w:rFonts w:ascii="Times New Roman" w:hAnsi="Times New Roman" w:cs="Times New Roman"/>
          <w:b/>
          <w:u w:val="single"/>
        </w:rPr>
        <w:t>aorta</w:t>
      </w:r>
      <w:r w:rsidR="003965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1205A3" w:rsidRDefault="001205A3" w:rsidP="007E1267">
      <w:pPr>
        <w:ind w:left="720"/>
        <w:rPr>
          <w:rFonts w:ascii="Times New Roman" w:hAnsi="Times New Roman" w:cs="Times New Roman"/>
        </w:rPr>
      </w:pPr>
    </w:p>
    <w:p w:rsidR="00DA0018" w:rsidRDefault="00DA0018" w:rsidP="007E1267">
      <w:pPr>
        <w:ind w:left="720"/>
        <w:rPr>
          <w:rFonts w:ascii="Times New Roman" w:hAnsi="Times New Roman" w:cs="Times New Roman"/>
        </w:rPr>
      </w:pPr>
    </w:p>
    <w:p w:rsidR="00DA0018" w:rsidRDefault="00DA0018" w:rsidP="007E1267">
      <w:pPr>
        <w:ind w:left="720"/>
        <w:rPr>
          <w:rFonts w:ascii="Times New Roman" w:hAnsi="Times New Roman" w:cs="Times New Roman"/>
        </w:rPr>
      </w:pPr>
    </w:p>
    <w:p w:rsidR="00DA0018" w:rsidRDefault="00DA0018" w:rsidP="007E1267">
      <w:pPr>
        <w:ind w:left="720"/>
        <w:rPr>
          <w:rFonts w:ascii="Times New Roman" w:hAnsi="Times New Roman" w:cs="Times New Roman"/>
        </w:rPr>
      </w:pPr>
    </w:p>
    <w:p w:rsidR="00DA0018" w:rsidRPr="007E1267" w:rsidRDefault="00DA0018" w:rsidP="007E1267">
      <w:pPr>
        <w:ind w:left="720"/>
        <w:rPr>
          <w:rFonts w:ascii="Times New Roman" w:hAnsi="Times New Roman" w:cs="Times New Roman"/>
        </w:rPr>
      </w:pPr>
    </w:p>
    <w:p w:rsidR="00DA0018" w:rsidRDefault="00DA0018" w:rsidP="00826367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0018" w:rsidRPr="00DA0018" w:rsidRDefault="00DA0018" w:rsidP="00DA0018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486400" cy="2857500"/>
            <wp:effectExtent l="0" t="0" r="0" b="12700"/>
            <wp:docPr id="5" name="Picture 2" descr="Macintosh HD:Users:dav:Desktop:Screen Shot 2014-10-24 at 4.40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:Desktop:Screen Shot 2014-10-24 at 4.40.58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18" w:rsidRDefault="00DA0018" w:rsidP="00826367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4497" w:rsidRDefault="00ED1E3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 w:rsidR="00F74497" w:rsidRPr="00F74497">
        <w:rPr>
          <w:rFonts w:ascii="Times New Roman" w:hAnsi="Times New Roman" w:cs="Times New Roman"/>
          <w:b/>
          <w:sz w:val="28"/>
          <w:szCs w:val="28"/>
          <w:u w:val="single"/>
        </w:rPr>
        <w:t>ight coronary artery</w:t>
      </w:r>
      <w:r w:rsidR="00F74497">
        <w:rPr>
          <w:rFonts w:ascii="Times New Roman" w:hAnsi="Times New Roman" w:cs="Times New Roman"/>
        </w:rPr>
        <w:t xml:space="preserve"> suppl</w:t>
      </w:r>
      <w:r>
        <w:rPr>
          <w:rFonts w:ascii="Times New Roman" w:hAnsi="Times New Roman" w:cs="Times New Roman"/>
        </w:rPr>
        <w:t>ie</w:t>
      </w:r>
      <w:r w:rsidR="00F74497">
        <w:rPr>
          <w:rFonts w:ascii="Times New Roman" w:hAnsi="Times New Roman" w:cs="Times New Roman"/>
        </w:rPr>
        <w:t xml:space="preserve">s the </w:t>
      </w:r>
      <w:r w:rsidR="00F74497" w:rsidRPr="00F74497">
        <w:rPr>
          <w:rFonts w:ascii="Times New Roman" w:hAnsi="Times New Roman" w:cs="Times New Roman"/>
          <w:u w:val="single"/>
        </w:rPr>
        <w:t>posterior</w:t>
      </w:r>
      <w:r w:rsidR="00F74497">
        <w:rPr>
          <w:rFonts w:ascii="Times New Roman" w:hAnsi="Times New Roman" w:cs="Times New Roman"/>
        </w:rPr>
        <w:t xml:space="preserve"> half </w:t>
      </w:r>
      <w:proofErr w:type="gramStart"/>
      <w:r w:rsidR="00F74497">
        <w:rPr>
          <w:rFonts w:ascii="Times New Roman" w:hAnsi="Times New Roman" w:cs="Times New Roman"/>
        </w:rPr>
        <w:t xml:space="preserve">of  </w:t>
      </w:r>
      <w:proofErr w:type="spellStart"/>
      <w:r w:rsidR="00F74497">
        <w:rPr>
          <w:rFonts w:ascii="Times New Roman" w:hAnsi="Times New Roman" w:cs="Times New Roman"/>
        </w:rPr>
        <w:t>interventricular</w:t>
      </w:r>
      <w:proofErr w:type="spellEnd"/>
      <w:proofErr w:type="gramEnd"/>
      <w:r w:rsidR="00F74497">
        <w:rPr>
          <w:rFonts w:ascii="Times New Roman" w:hAnsi="Times New Roman" w:cs="Times New Roman"/>
        </w:rPr>
        <w:t xml:space="preserve"> septum and also suppl</w:t>
      </w:r>
      <w:r>
        <w:rPr>
          <w:rFonts w:ascii="Times New Roman" w:hAnsi="Times New Roman" w:cs="Times New Roman"/>
        </w:rPr>
        <w:t>ies</w:t>
      </w:r>
      <w:r w:rsidR="00F74497">
        <w:rPr>
          <w:rFonts w:ascii="Times New Roman" w:hAnsi="Times New Roman" w:cs="Times New Roman"/>
        </w:rPr>
        <w:t xml:space="preserve"> all the right ventricle wall </w:t>
      </w:r>
      <w:r w:rsidR="00F74497" w:rsidRPr="00F74497">
        <w:rPr>
          <w:rFonts w:ascii="Times New Roman" w:hAnsi="Times New Roman" w:cs="Times New Roman"/>
          <w:b/>
        </w:rPr>
        <w:t>except</w:t>
      </w:r>
      <w:r w:rsidR="00F74497">
        <w:rPr>
          <w:rFonts w:ascii="Times New Roman" w:hAnsi="Times New Roman" w:cs="Times New Roman"/>
        </w:rPr>
        <w:t xml:space="preserve"> the </w:t>
      </w:r>
      <w:r w:rsidR="00F74497" w:rsidRPr="00F74497">
        <w:rPr>
          <w:rFonts w:ascii="Times New Roman" w:hAnsi="Times New Roman" w:cs="Times New Roman"/>
          <w:u w:val="single"/>
        </w:rPr>
        <w:t>anterior portion</w:t>
      </w:r>
      <w:r w:rsidR="00F74497">
        <w:rPr>
          <w:rFonts w:ascii="Times New Roman" w:hAnsi="Times New Roman" w:cs="Times New Roman"/>
        </w:rPr>
        <w:t xml:space="preserve"> near the anterior </w:t>
      </w:r>
      <w:proofErr w:type="spellStart"/>
      <w:r w:rsidR="00F74497">
        <w:rPr>
          <w:rFonts w:ascii="Times New Roman" w:hAnsi="Times New Roman" w:cs="Times New Roman"/>
        </w:rPr>
        <w:t>interventricular</w:t>
      </w:r>
      <w:proofErr w:type="spellEnd"/>
      <w:r w:rsidR="00F74497">
        <w:rPr>
          <w:rFonts w:ascii="Times New Roman" w:hAnsi="Times New Roman" w:cs="Times New Roman"/>
        </w:rPr>
        <w:t xml:space="preserve"> groove </w:t>
      </w:r>
      <w:r>
        <w:rPr>
          <w:rFonts w:ascii="Times New Roman" w:hAnsi="Times New Roman" w:cs="Times New Roman"/>
        </w:rPr>
        <w:t>.</w:t>
      </w:r>
    </w:p>
    <w:p w:rsidR="00F74497" w:rsidRDefault="00F74497" w:rsidP="00826367">
      <w:pPr>
        <w:pStyle w:val="ListParagraph"/>
        <w:rPr>
          <w:rFonts w:ascii="Times New Roman" w:hAnsi="Times New Roman" w:cs="Times New Roman"/>
        </w:rPr>
      </w:pPr>
    </w:p>
    <w:p w:rsidR="00F74497" w:rsidRDefault="00ED1E3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</w:t>
      </w:r>
      <w:r w:rsidR="00F74497" w:rsidRPr="00F74497">
        <w:rPr>
          <w:rFonts w:ascii="Times New Roman" w:hAnsi="Times New Roman" w:cs="Times New Roman"/>
          <w:b/>
          <w:sz w:val="28"/>
          <w:szCs w:val="28"/>
          <w:u w:val="single"/>
        </w:rPr>
        <w:t>eft coronary artery</w:t>
      </w:r>
      <w:r w:rsidR="00F74497">
        <w:rPr>
          <w:rFonts w:ascii="Times New Roman" w:hAnsi="Times New Roman" w:cs="Times New Roman"/>
        </w:rPr>
        <w:t xml:space="preserve"> suppl</w:t>
      </w:r>
      <w:r>
        <w:rPr>
          <w:rFonts w:ascii="Times New Roman" w:hAnsi="Times New Roman" w:cs="Times New Roman"/>
        </w:rPr>
        <w:t>ies</w:t>
      </w:r>
      <w:r w:rsidR="00F74497">
        <w:rPr>
          <w:rFonts w:ascii="Times New Roman" w:hAnsi="Times New Roman" w:cs="Times New Roman"/>
        </w:rPr>
        <w:t xml:space="preserve"> the </w:t>
      </w:r>
      <w:r w:rsidR="00F74497" w:rsidRPr="00F74497">
        <w:rPr>
          <w:rFonts w:ascii="Times New Roman" w:hAnsi="Times New Roman" w:cs="Times New Roman"/>
          <w:u w:val="single"/>
        </w:rPr>
        <w:t>anterior</w:t>
      </w:r>
      <w:r w:rsidR="00F74497">
        <w:rPr>
          <w:rFonts w:ascii="Times New Roman" w:hAnsi="Times New Roman" w:cs="Times New Roman"/>
        </w:rPr>
        <w:t xml:space="preserve"> half of</w:t>
      </w:r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interventricular</w:t>
      </w:r>
      <w:proofErr w:type="spellEnd"/>
      <w:r>
        <w:rPr>
          <w:rFonts w:ascii="Times New Roman" w:hAnsi="Times New Roman" w:cs="Times New Roman"/>
        </w:rPr>
        <w:t xml:space="preserve"> septum. Its</w:t>
      </w:r>
      <w:r w:rsidR="00F74497">
        <w:rPr>
          <w:rFonts w:ascii="Times New Roman" w:hAnsi="Times New Roman" w:cs="Times New Roman"/>
        </w:rPr>
        <w:t xml:space="preserve"> also supply all the left ventricle wall </w:t>
      </w:r>
      <w:r w:rsidR="00F74497" w:rsidRPr="00F74497">
        <w:rPr>
          <w:rFonts w:ascii="Times New Roman" w:hAnsi="Times New Roman" w:cs="Times New Roman"/>
          <w:b/>
        </w:rPr>
        <w:t>except</w:t>
      </w:r>
      <w:r w:rsidR="00F74497">
        <w:rPr>
          <w:rFonts w:ascii="Times New Roman" w:hAnsi="Times New Roman" w:cs="Times New Roman"/>
        </w:rPr>
        <w:t xml:space="preserve"> the </w:t>
      </w:r>
      <w:r w:rsidR="00F74497" w:rsidRPr="00F74497">
        <w:rPr>
          <w:rFonts w:ascii="Times New Roman" w:hAnsi="Times New Roman" w:cs="Times New Roman"/>
          <w:u w:val="single"/>
        </w:rPr>
        <w:t>posterior portion</w:t>
      </w:r>
      <w:r w:rsidR="00F74497">
        <w:rPr>
          <w:rFonts w:ascii="Times New Roman" w:hAnsi="Times New Roman" w:cs="Times New Roman"/>
        </w:rPr>
        <w:t xml:space="preserve"> near the posterior </w:t>
      </w:r>
      <w:proofErr w:type="spellStart"/>
      <w:r w:rsidR="00F74497">
        <w:rPr>
          <w:rFonts w:ascii="Times New Roman" w:hAnsi="Times New Roman" w:cs="Times New Roman"/>
        </w:rPr>
        <w:t>interventricular</w:t>
      </w:r>
      <w:proofErr w:type="spellEnd"/>
      <w:r w:rsidR="00F74497">
        <w:rPr>
          <w:rFonts w:ascii="Times New Roman" w:hAnsi="Times New Roman" w:cs="Times New Roman"/>
        </w:rPr>
        <w:t xml:space="preserve"> </w:t>
      </w:r>
      <w:proofErr w:type="gramStart"/>
      <w:r w:rsidR="00F74497">
        <w:rPr>
          <w:rFonts w:ascii="Times New Roman" w:hAnsi="Times New Roman" w:cs="Times New Roman"/>
        </w:rPr>
        <w:t xml:space="preserve">groove </w:t>
      </w:r>
      <w:r>
        <w:rPr>
          <w:rFonts w:ascii="Times New Roman" w:hAnsi="Times New Roman" w:cs="Times New Roman"/>
        </w:rPr>
        <w:t>.</w:t>
      </w:r>
      <w:proofErr w:type="gramEnd"/>
    </w:p>
    <w:p w:rsidR="00F74497" w:rsidRDefault="00F74497" w:rsidP="00826367">
      <w:pPr>
        <w:pStyle w:val="ListParagraph"/>
        <w:rPr>
          <w:rFonts w:ascii="Times New Roman" w:hAnsi="Times New Roman" w:cs="Times New Roman"/>
        </w:rPr>
      </w:pPr>
    </w:p>
    <w:p w:rsidR="00F333FB" w:rsidRPr="002D7D29" w:rsidRDefault="00ED1E30" w:rsidP="00F333FB">
      <w:pPr>
        <w:pStyle w:val="ListParagraph"/>
        <w:numPr>
          <w:ilvl w:val="0"/>
          <w:numId w:val="2"/>
        </w:numPr>
        <w:rPr>
          <w:rFonts w:ascii="Marker Felt" w:hAnsi="Marker Felt" w:cs="Times New Roman"/>
          <w:b/>
          <w:sz w:val="32"/>
          <w:szCs w:val="32"/>
          <w:u w:val="single"/>
        </w:rPr>
      </w:pPr>
      <w:r w:rsidRPr="002D7D29">
        <w:rPr>
          <w:rFonts w:ascii="Marker Felt" w:hAnsi="Marker Felt" w:cs="Times New Roman"/>
          <w:b/>
          <w:sz w:val="32"/>
          <w:szCs w:val="32"/>
          <w:u w:val="single"/>
        </w:rPr>
        <w:t>C</w:t>
      </w:r>
      <w:r w:rsidR="00F333FB"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oronary </w:t>
      </w:r>
      <w:proofErr w:type="gramStart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>S</w:t>
      </w:r>
      <w:r w:rsidR="00F333FB" w:rsidRPr="002D7D29">
        <w:rPr>
          <w:rFonts w:ascii="Marker Felt" w:hAnsi="Marker Felt" w:cs="Times New Roman"/>
          <w:b/>
          <w:sz w:val="32"/>
          <w:szCs w:val="32"/>
          <w:u w:val="single"/>
        </w:rPr>
        <w:t>inus :</w:t>
      </w:r>
      <w:proofErr w:type="gramEnd"/>
    </w:p>
    <w:p w:rsidR="00F74497" w:rsidRDefault="00ED1E30" w:rsidP="00F333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</w:t>
      </w:r>
      <w:r w:rsidR="00F333FB" w:rsidRPr="00F333FB">
        <w:rPr>
          <w:rFonts w:ascii="Times New Roman" w:hAnsi="Times New Roman" w:cs="Times New Roman"/>
          <w:b/>
        </w:rPr>
        <w:t>tart</w:t>
      </w:r>
      <w:r>
        <w:rPr>
          <w:rFonts w:ascii="Times New Roman" w:hAnsi="Times New Roman" w:cs="Times New Roman"/>
          <w:b/>
        </w:rPr>
        <w:t>s</w:t>
      </w:r>
      <w:r w:rsidR="00F333FB">
        <w:rPr>
          <w:rFonts w:ascii="Times New Roman" w:hAnsi="Times New Roman" w:cs="Times New Roman"/>
        </w:rPr>
        <w:t xml:space="preserve"> as </w:t>
      </w:r>
      <w:r w:rsidR="00F333FB" w:rsidRPr="00F333FB">
        <w:rPr>
          <w:rFonts w:ascii="Times New Roman" w:hAnsi="Times New Roman" w:cs="Times New Roman"/>
          <w:u w:val="single"/>
        </w:rPr>
        <w:t>oblique vein of</w:t>
      </w:r>
      <w:r>
        <w:rPr>
          <w:rFonts w:ascii="Times New Roman" w:hAnsi="Times New Roman" w:cs="Times New Roman"/>
          <w:u w:val="single"/>
        </w:rPr>
        <w:t xml:space="preserve"> the</w:t>
      </w:r>
      <w:r w:rsidR="00F333FB" w:rsidRPr="00F333FB">
        <w:rPr>
          <w:rFonts w:ascii="Times New Roman" w:hAnsi="Times New Roman" w:cs="Times New Roman"/>
          <w:u w:val="single"/>
        </w:rPr>
        <w:t xml:space="preserve"> left </w:t>
      </w:r>
      <w:proofErr w:type="gramStart"/>
      <w:r w:rsidR="00F333FB" w:rsidRPr="00F333FB">
        <w:rPr>
          <w:rFonts w:ascii="Times New Roman" w:hAnsi="Times New Roman" w:cs="Times New Roman"/>
          <w:u w:val="single"/>
        </w:rPr>
        <w:t>atrium</w:t>
      </w:r>
      <w:r w:rsidR="00F333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F333FB" w:rsidRDefault="00ED1E30" w:rsidP="0082636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</w:t>
      </w:r>
      <w:r w:rsidR="00F333FB" w:rsidRPr="00F333FB">
        <w:rPr>
          <w:rFonts w:ascii="Times New Roman" w:hAnsi="Times New Roman" w:cs="Times New Roman"/>
          <w:b/>
        </w:rPr>
        <w:t>nds</w:t>
      </w:r>
      <w:r w:rsidR="00F333FB">
        <w:rPr>
          <w:rFonts w:ascii="Times New Roman" w:hAnsi="Times New Roman" w:cs="Times New Roman"/>
        </w:rPr>
        <w:t xml:space="preserve"> in </w:t>
      </w:r>
      <w:r>
        <w:rPr>
          <w:rFonts w:ascii="Times New Roman" w:hAnsi="Times New Roman" w:cs="Times New Roman"/>
        </w:rPr>
        <w:t xml:space="preserve">the </w:t>
      </w:r>
      <w:r w:rsidR="00F333FB">
        <w:rPr>
          <w:rFonts w:ascii="Times New Roman" w:hAnsi="Times New Roman" w:cs="Times New Roman"/>
        </w:rPr>
        <w:t>right atrium between</w:t>
      </w:r>
      <w:r>
        <w:rPr>
          <w:rFonts w:ascii="Times New Roman" w:hAnsi="Times New Roman" w:cs="Times New Roman"/>
        </w:rPr>
        <w:t xml:space="preserve"> the</w:t>
      </w:r>
      <w:r w:rsidR="00F333FB">
        <w:rPr>
          <w:rFonts w:ascii="Times New Roman" w:hAnsi="Times New Roman" w:cs="Times New Roman"/>
        </w:rPr>
        <w:t xml:space="preserve"> </w:t>
      </w:r>
      <w:r w:rsidR="00F333FB" w:rsidRPr="00F333FB">
        <w:rPr>
          <w:rFonts w:ascii="Times New Roman" w:hAnsi="Times New Roman" w:cs="Times New Roman"/>
          <w:u w:val="single"/>
        </w:rPr>
        <w:t>inferior vena cava</w:t>
      </w:r>
      <w:r w:rsidR="00F333FB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the</w:t>
      </w:r>
      <w:r w:rsidR="00F333FB">
        <w:rPr>
          <w:rFonts w:ascii="Times New Roman" w:hAnsi="Times New Roman" w:cs="Times New Roman"/>
        </w:rPr>
        <w:t xml:space="preserve"> </w:t>
      </w:r>
      <w:r w:rsidR="00F333FB" w:rsidRPr="00F333FB">
        <w:rPr>
          <w:rFonts w:ascii="Times New Roman" w:hAnsi="Times New Roman" w:cs="Times New Roman"/>
          <w:u w:val="single"/>
        </w:rPr>
        <w:t>tricuspid opening</w:t>
      </w:r>
      <w:r w:rsidR="00F333FB">
        <w:rPr>
          <w:rFonts w:ascii="Times New Roman" w:hAnsi="Times New Roman" w:cs="Times New Roman"/>
        </w:rPr>
        <w:t xml:space="preserve"> </w:t>
      </w:r>
    </w:p>
    <w:p w:rsidR="00F333FB" w:rsidRDefault="00F333FB" w:rsidP="00826367">
      <w:pPr>
        <w:pStyle w:val="ListParagraph"/>
        <w:rPr>
          <w:rFonts w:ascii="Times New Roman" w:hAnsi="Times New Roman" w:cs="Times New Roman"/>
        </w:rPr>
      </w:pPr>
    </w:p>
    <w:p w:rsidR="00176082" w:rsidRDefault="00176082" w:rsidP="00826367">
      <w:pPr>
        <w:pStyle w:val="ListParagraph"/>
        <w:rPr>
          <w:rFonts w:ascii="Times New Roman" w:hAnsi="Times New Roman" w:cs="Times New Roman"/>
        </w:rPr>
      </w:pPr>
    </w:p>
    <w:p w:rsidR="00F333FB" w:rsidRDefault="00176082" w:rsidP="00176082">
      <w:pPr>
        <w:rPr>
          <w:rFonts w:ascii="Times New Roman" w:hAnsi="Times New Roman" w:cs="Times New Roman"/>
          <w:b/>
        </w:rPr>
      </w:pPr>
      <w:r w:rsidRPr="00474E66">
        <w:rPr>
          <w:rFonts w:ascii="Times New Roman" w:hAnsi="Times New Roman" w:cs="Times New Roman"/>
          <w:b/>
          <w:sz w:val="28"/>
          <w:szCs w:val="28"/>
        </w:rPr>
        <w:t xml:space="preserve"># </w:t>
      </w:r>
      <w:r w:rsidR="00ED1E30">
        <w:rPr>
          <w:rFonts w:ascii="Times New Roman" w:hAnsi="Times New Roman" w:cs="Times New Roman"/>
          <w:b/>
          <w:sz w:val="28"/>
          <w:szCs w:val="28"/>
        </w:rPr>
        <w:t>R</w:t>
      </w:r>
      <w:r w:rsidRPr="00474E66">
        <w:rPr>
          <w:rFonts w:ascii="Times New Roman" w:hAnsi="Times New Roman" w:cs="Times New Roman"/>
          <w:b/>
          <w:sz w:val="28"/>
          <w:szCs w:val="28"/>
        </w:rPr>
        <w:t xml:space="preserve">ight common cardinal </w:t>
      </w:r>
      <w:proofErr w:type="gramStart"/>
      <w:r w:rsidRPr="00474E66">
        <w:rPr>
          <w:rFonts w:ascii="Times New Roman" w:hAnsi="Times New Roman" w:cs="Times New Roman"/>
          <w:b/>
          <w:sz w:val="28"/>
          <w:szCs w:val="28"/>
        </w:rPr>
        <w:t>vein</w:t>
      </w:r>
      <w:r w:rsidRPr="00176082">
        <w:rPr>
          <w:rFonts w:ascii="Times New Roman" w:hAnsi="Times New Roman" w:cs="Times New Roman"/>
          <w:b/>
        </w:rPr>
        <w:t xml:space="preserve"> </w:t>
      </w:r>
      <w:r w:rsidR="00ED1E30">
        <w:rPr>
          <w:rFonts w:ascii="Times New Roman" w:hAnsi="Times New Roman" w:cs="Times New Roman"/>
          <w:b/>
        </w:rPr>
        <w:t>:</w:t>
      </w:r>
      <w:proofErr w:type="gramEnd"/>
      <w:r w:rsidRPr="00176082">
        <w:rPr>
          <w:rFonts w:ascii="Times New Roman" w:hAnsi="Times New Roman" w:cs="Times New Roman"/>
          <w:b/>
        </w:rPr>
        <w:t xml:space="preserve"> </w:t>
      </w:r>
      <w:r w:rsidRPr="00176082">
        <w:rPr>
          <w:rFonts w:ascii="Times New Roman" w:hAnsi="Times New Roman" w:cs="Times New Roman"/>
        </w:rPr>
        <w:t>in fetus will develop to</w:t>
      </w:r>
      <w:r w:rsidR="00474E66">
        <w:rPr>
          <w:rFonts w:ascii="Times New Roman" w:hAnsi="Times New Roman" w:cs="Times New Roman"/>
        </w:rPr>
        <w:t xml:space="preserve"> </w:t>
      </w:r>
      <w:r w:rsidR="00474E66" w:rsidRPr="00474E66">
        <w:rPr>
          <w:rFonts w:ascii="Times New Roman" w:hAnsi="Times New Roman" w:cs="Times New Roman"/>
          <w:b/>
        </w:rPr>
        <w:t>right</w:t>
      </w:r>
      <w:r w:rsidRPr="00176082">
        <w:rPr>
          <w:rFonts w:ascii="Times New Roman" w:hAnsi="Times New Roman" w:cs="Times New Roman"/>
          <w:b/>
        </w:rPr>
        <w:t xml:space="preserve"> superior vena cava</w:t>
      </w:r>
      <w:r w:rsidR="00474E66">
        <w:rPr>
          <w:rFonts w:ascii="Times New Roman" w:hAnsi="Times New Roman" w:cs="Times New Roman"/>
          <w:b/>
        </w:rPr>
        <w:t xml:space="preserve"> </w:t>
      </w:r>
      <w:r w:rsidR="00474E66">
        <w:rPr>
          <w:rFonts w:ascii="Times New Roman" w:hAnsi="Times New Roman" w:cs="Times New Roman"/>
        </w:rPr>
        <w:t xml:space="preserve">will open in </w:t>
      </w:r>
      <w:r w:rsidRPr="00176082">
        <w:rPr>
          <w:rFonts w:ascii="Times New Roman" w:hAnsi="Times New Roman" w:cs="Times New Roman"/>
          <w:b/>
        </w:rPr>
        <w:t xml:space="preserve"> </w:t>
      </w:r>
      <w:r w:rsidR="00474E66">
        <w:rPr>
          <w:rFonts w:ascii="Times New Roman" w:hAnsi="Times New Roman" w:cs="Times New Roman"/>
          <w:b/>
        </w:rPr>
        <w:t xml:space="preserve"> &gt;&gt;&gt;&gt; right atrium  (( normal )) </w:t>
      </w:r>
      <w:r w:rsidR="00376001">
        <w:rPr>
          <w:rFonts w:ascii="Times New Roman" w:hAnsi="Times New Roman" w:cs="Times New Roman"/>
          <w:b/>
        </w:rPr>
        <w:t>.</w:t>
      </w:r>
    </w:p>
    <w:p w:rsidR="00474E66" w:rsidRPr="00176082" w:rsidRDefault="00474E66" w:rsidP="00176082">
      <w:pPr>
        <w:rPr>
          <w:rFonts w:ascii="Times New Roman" w:hAnsi="Times New Roman" w:cs="Times New Roman"/>
          <w:b/>
        </w:rPr>
      </w:pPr>
    </w:p>
    <w:p w:rsidR="00474E66" w:rsidRDefault="00176082" w:rsidP="00176082">
      <w:pPr>
        <w:rPr>
          <w:rFonts w:ascii="Times New Roman" w:hAnsi="Times New Roman" w:cs="Times New Roman"/>
        </w:rPr>
      </w:pPr>
      <w:r w:rsidRPr="00474E66">
        <w:rPr>
          <w:rFonts w:ascii="Times New Roman" w:hAnsi="Times New Roman" w:cs="Times New Roman"/>
          <w:b/>
          <w:sz w:val="28"/>
          <w:szCs w:val="28"/>
        </w:rPr>
        <w:t xml:space="preserve"># </w:t>
      </w:r>
      <w:r w:rsidR="00ED1E30">
        <w:rPr>
          <w:rFonts w:ascii="Times New Roman" w:hAnsi="Times New Roman" w:cs="Times New Roman"/>
          <w:b/>
          <w:sz w:val="28"/>
          <w:szCs w:val="28"/>
        </w:rPr>
        <w:t>L</w:t>
      </w:r>
      <w:r w:rsidRPr="00474E66">
        <w:rPr>
          <w:rFonts w:ascii="Times New Roman" w:hAnsi="Times New Roman" w:cs="Times New Roman"/>
          <w:b/>
          <w:sz w:val="28"/>
          <w:szCs w:val="28"/>
        </w:rPr>
        <w:t>eft common cardinal vein</w:t>
      </w:r>
      <w:r>
        <w:rPr>
          <w:rFonts w:ascii="Times New Roman" w:hAnsi="Times New Roman" w:cs="Times New Roman"/>
          <w:b/>
        </w:rPr>
        <w:t xml:space="preserve"> </w:t>
      </w:r>
      <w:r w:rsidRPr="00176082">
        <w:rPr>
          <w:rFonts w:ascii="Times New Roman" w:hAnsi="Times New Roman" w:cs="Times New Roman"/>
        </w:rPr>
        <w:t>should be atrophied</w:t>
      </w:r>
      <w:r>
        <w:rPr>
          <w:rFonts w:ascii="Times New Roman" w:hAnsi="Times New Roman" w:cs="Times New Roman"/>
        </w:rPr>
        <w:t xml:space="preserve"> later in adult life</w:t>
      </w:r>
      <w:r w:rsidR="00474E66">
        <w:rPr>
          <w:rFonts w:ascii="Times New Roman" w:hAnsi="Times New Roman" w:cs="Times New Roman"/>
        </w:rPr>
        <w:t xml:space="preserve"> and form</w:t>
      </w:r>
    </w:p>
    <w:p w:rsidR="00176082" w:rsidRDefault="00474E66" w:rsidP="001760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ED1E30">
        <w:rPr>
          <w:rFonts w:ascii="Times New Roman" w:hAnsi="Times New Roman" w:cs="Times New Roman"/>
          <w:b/>
          <w:u w:val="single"/>
        </w:rPr>
        <w:t>O</w:t>
      </w:r>
      <w:r w:rsidRPr="00474E66">
        <w:rPr>
          <w:rFonts w:ascii="Times New Roman" w:hAnsi="Times New Roman" w:cs="Times New Roman"/>
          <w:b/>
          <w:u w:val="single"/>
        </w:rPr>
        <w:t xml:space="preserve">blique vein of </w:t>
      </w:r>
      <w:proofErr w:type="gramStart"/>
      <w:r w:rsidR="00ED1E30">
        <w:rPr>
          <w:rFonts w:ascii="Times New Roman" w:hAnsi="Times New Roman" w:cs="Times New Roman"/>
          <w:b/>
          <w:u w:val="single"/>
        </w:rPr>
        <w:t>M</w:t>
      </w:r>
      <w:r w:rsidRPr="00474E66">
        <w:rPr>
          <w:rFonts w:ascii="Times New Roman" w:hAnsi="Times New Roman" w:cs="Times New Roman"/>
          <w:b/>
          <w:u w:val="single"/>
        </w:rPr>
        <w:t>arshall</w:t>
      </w:r>
      <w:r>
        <w:rPr>
          <w:rFonts w:ascii="Times New Roman" w:hAnsi="Times New Roman" w:cs="Times New Roman"/>
        </w:rPr>
        <w:t xml:space="preserve"> </w:t>
      </w:r>
      <w:r w:rsidR="00ED1E30">
        <w:rPr>
          <w:rFonts w:ascii="Times New Roman" w:hAnsi="Times New Roman" w:cs="Times New Roman"/>
        </w:rPr>
        <w:t>.</w:t>
      </w:r>
      <w:proofErr w:type="gramEnd"/>
      <w:r w:rsidR="00176082" w:rsidRPr="00176082">
        <w:rPr>
          <w:rFonts w:ascii="Times New Roman" w:hAnsi="Times New Roman" w:cs="Times New Roman"/>
        </w:rPr>
        <w:t xml:space="preserve"> </w:t>
      </w:r>
      <w:r w:rsidR="00ED1E30">
        <w:rPr>
          <w:rFonts w:ascii="Times New Roman" w:hAnsi="Times New Roman" w:cs="Times New Roman"/>
        </w:rPr>
        <w:t xml:space="preserve">On the other </w:t>
      </w:r>
      <w:proofErr w:type="gramStart"/>
      <w:r w:rsidR="00ED1E30">
        <w:rPr>
          <w:rFonts w:ascii="Times New Roman" w:hAnsi="Times New Roman" w:cs="Times New Roman"/>
        </w:rPr>
        <w:t>hand ,</w:t>
      </w:r>
      <w:r w:rsidR="00176082" w:rsidRPr="00176082">
        <w:rPr>
          <w:rFonts w:ascii="Times New Roman" w:hAnsi="Times New Roman" w:cs="Times New Roman"/>
        </w:rPr>
        <w:t>if</w:t>
      </w:r>
      <w:proofErr w:type="gramEnd"/>
      <w:r>
        <w:rPr>
          <w:rFonts w:ascii="Times New Roman" w:hAnsi="Times New Roman" w:cs="Times New Roman"/>
        </w:rPr>
        <w:t xml:space="preserve"> </w:t>
      </w:r>
      <w:r w:rsidR="00ED1E30">
        <w:rPr>
          <w:rFonts w:ascii="Times New Roman" w:hAnsi="Times New Roman" w:cs="Times New Roman"/>
        </w:rPr>
        <w:t xml:space="preserve">it is </w:t>
      </w:r>
      <w:r>
        <w:rPr>
          <w:rFonts w:ascii="Times New Roman" w:hAnsi="Times New Roman" w:cs="Times New Roman"/>
        </w:rPr>
        <w:t>not</w:t>
      </w:r>
      <w:r w:rsidR="00ED1E30">
        <w:rPr>
          <w:rFonts w:ascii="Times New Roman" w:hAnsi="Times New Roman" w:cs="Times New Roman"/>
        </w:rPr>
        <w:t xml:space="preserve"> going to form </w:t>
      </w:r>
      <w:r w:rsidR="00176082" w:rsidRPr="00176082">
        <w:rPr>
          <w:rFonts w:ascii="Times New Roman" w:hAnsi="Times New Roman" w:cs="Times New Roman"/>
          <w:b/>
          <w:u w:val="single"/>
        </w:rPr>
        <w:t>left superior vena cava</w:t>
      </w:r>
      <w:r w:rsidR="00176082" w:rsidRPr="00176082">
        <w:rPr>
          <w:rFonts w:ascii="Times New Roman" w:hAnsi="Times New Roman" w:cs="Times New Roman"/>
        </w:rPr>
        <w:t xml:space="preserve"> </w:t>
      </w:r>
      <w:r w:rsidRPr="00176082">
        <w:rPr>
          <w:rFonts w:ascii="Times New Roman" w:hAnsi="Times New Roman" w:cs="Times New Roman"/>
        </w:rPr>
        <w:t>which</w:t>
      </w:r>
      <w:r w:rsidR="00176082" w:rsidRPr="00176082">
        <w:rPr>
          <w:rFonts w:ascii="Times New Roman" w:hAnsi="Times New Roman" w:cs="Times New Roman"/>
        </w:rPr>
        <w:t xml:space="preserve"> will drain into </w:t>
      </w:r>
      <w:r w:rsidR="00176082" w:rsidRPr="00474E66">
        <w:rPr>
          <w:rFonts w:ascii="Times New Roman" w:hAnsi="Times New Roman" w:cs="Times New Roman"/>
          <w:u w:val="single"/>
        </w:rPr>
        <w:t>coronary sinus</w:t>
      </w:r>
      <w:r w:rsidR="00176082">
        <w:rPr>
          <w:rFonts w:ascii="Times New Roman" w:hAnsi="Times New Roman" w:cs="Times New Roman"/>
          <w:b/>
        </w:rPr>
        <w:t xml:space="preserve"> </w:t>
      </w:r>
      <w:r w:rsidR="007E1267">
        <w:rPr>
          <w:rFonts w:ascii="Times New Roman" w:hAnsi="Times New Roman" w:cs="Times New Roman"/>
          <w:b/>
        </w:rPr>
        <w:t>&gt;</w:t>
      </w:r>
      <w:r>
        <w:rPr>
          <w:rFonts w:ascii="Times New Roman" w:hAnsi="Times New Roman" w:cs="Times New Roman"/>
          <w:b/>
        </w:rPr>
        <w:t>&gt;</w:t>
      </w:r>
      <w:r w:rsidR="007E1267">
        <w:rPr>
          <w:rFonts w:ascii="Times New Roman" w:hAnsi="Times New Roman" w:cs="Times New Roman"/>
          <w:b/>
        </w:rPr>
        <w:t xml:space="preserve">&gt;&gt; right atrium </w:t>
      </w:r>
      <w:r w:rsidRPr="00474E66">
        <w:rPr>
          <w:rFonts w:ascii="Times New Roman" w:hAnsi="Times New Roman" w:cs="Times New Roman"/>
          <w:b/>
        </w:rPr>
        <w:t xml:space="preserve">(( </w:t>
      </w:r>
      <w:r w:rsidRPr="00474E66">
        <w:rPr>
          <w:rFonts w:ascii="Times New Roman" w:hAnsi="Times New Roman" w:cs="Times New Roman"/>
          <w:b/>
          <w:u w:val="single"/>
        </w:rPr>
        <w:t>not directly</w:t>
      </w:r>
      <w:r>
        <w:rPr>
          <w:rFonts w:ascii="Times New Roman" w:hAnsi="Times New Roman" w:cs="Times New Roman"/>
          <w:b/>
        </w:rPr>
        <w:t xml:space="preserve"> </w:t>
      </w:r>
      <w:r w:rsidRPr="00474E66">
        <w:rPr>
          <w:rFonts w:ascii="Times New Roman" w:hAnsi="Times New Roman" w:cs="Times New Roman"/>
        </w:rPr>
        <w:t>into</w:t>
      </w:r>
      <w:r>
        <w:rPr>
          <w:rFonts w:ascii="Times New Roman" w:hAnsi="Times New Roman" w:cs="Times New Roman"/>
          <w:b/>
        </w:rPr>
        <w:t xml:space="preserve"> </w:t>
      </w:r>
      <w:r w:rsidRPr="00474E66">
        <w:rPr>
          <w:rFonts w:ascii="Times New Roman" w:hAnsi="Times New Roman" w:cs="Times New Roman"/>
        </w:rPr>
        <w:t>right atrium</w:t>
      </w:r>
      <w:r>
        <w:rPr>
          <w:rFonts w:ascii="Times New Roman" w:hAnsi="Times New Roman" w:cs="Times New Roman"/>
          <w:b/>
        </w:rPr>
        <w:t xml:space="preserve"> )) </w:t>
      </w:r>
      <w:r w:rsidR="00376001">
        <w:rPr>
          <w:rFonts w:ascii="Times New Roman" w:hAnsi="Times New Roman" w:cs="Times New Roman"/>
          <w:b/>
        </w:rPr>
        <w:t>.</w:t>
      </w:r>
    </w:p>
    <w:p w:rsidR="00F85CF0" w:rsidRDefault="00F85CF0" w:rsidP="00176082">
      <w:pPr>
        <w:rPr>
          <w:rFonts w:ascii="Times New Roman" w:hAnsi="Times New Roman" w:cs="Times New Roman"/>
          <w:b/>
        </w:rPr>
      </w:pPr>
    </w:p>
    <w:p w:rsidR="007E1267" w:rsidRDefault="007E1267" w:rsidP="00176082">
      <w:pPr>
        <w:rPr>
          <w:rFonts w:ascii="Times New Roman" w:hAnsi="Times New Roman" w:cs="Times New Roman"/>
          <w:b/>
        </w:rPr>
      </w:pPr>
    </w:p>
    <w:p w:rsidR="00376001" w:rsidRDefault="00D1012E" w:rsidP="00376001">
      <w:pPr>
        <w:tabs>
          <w:tab w:val="left" w:pos="2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376001">
        <w:rPr>
          <w:rFonts w:ascii="Times New Roman" w:hAnsi="Times New Roman" w:cs="Times New Roman"/>
        </w:rPr>
        <w:t>T</w:t>
      </w:r>
      <w:r w:rsidRPr="00D1012E"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  <w:b/>
        </w:rPr>
        <w:t xml:space="preserve"> </w:t>
      </w:r>
      <w:r w:rsidRPr="00D1012E">
        <w:rPr>
          <w:rFonts w:ascii="Times New Roman" w:hAnsi="Times New Roman" w:cs="Times New Roman"/>
          <w:b/>
          <w:sz w:val="28"/>
          <w:szCs w:val="28"/>
          <w:u w:val="single"/>
        </w:rPr>
        <w:t xml:space="preserve">right intercostal </w:t>
      </w:r>
      <w:proofErr w:type="gramStart"/>
      <w:r w:rsidRPr="00D1012E">
        <w:rPr>
          <w:rFonts w:ascii="Times New Roman" w:hAnsi="Times New Roman" w:cs="Times New Roman"/>
          <w:b/>
          <w:sz w:val="28"/>
          <w:szCs w:val="28"/>
          <w:u w:val="single"/>
        </w:rPr>
        <w:t>artery</w:t>
      </w:r>
      <w:r>
        <w:rPr>
          <w:rFonts w:ascii="Times New Roman" w:hAnsi="Times New Roman" w:cs="Times New Roman"/>
          <w:b/>
        </w:rPr>
        <w:t xml:space="preserve"> </w:t>
      </w:r>
      <w:r w:rsidRPr="00D1012E">
        <w:rPr>
          <w:rFonts w:ascii="Times New Roman" w:hAnsi="Times New Roman" w:cs="Times New Roman"/>
        </w:rPr>
        <w:t>are</w:t>
      </w:r>
      <w:proofErr w:type="gramEnd"/>
      <w:r>
        <w:rPr>
          <w:rFonts w:ascii="Times New Roman" w:hAnsi="Times New Roman" w:cs="Times New Roman"/>
          <w:b/>
        </w:rPr>
        <w:t xml:space="preserve"> longer </w:t>
      </w:r>
      <w:r w:rsidRPr="00D1012E">
        <w:rPr>
          <w:rFonts w:ascii="Times New Roman" w:hAnsi="Times New Roman" w:cs="Times New Roman"/>
        </w:rPr>
        <w:t>than</w:t>
      </w:r>
      <w:r>
        <w:rPr>
          <w:rFonts w:ascii="Times New Roman" w:hAnsi="Times New Roman" w:cs="Times New Roman"/>
          <w:b/>
        </w:rPr>
        <w:t xml:space="preserve"> </w:t>
      </w:r>
      <w:r w:rsidR="00376001">
        <w:rPr>
          <w:rFonts w:ascii="Times New Roman" w:hAnsi="Times New Roman" w:cs="Times New Roman"/>
        </w:rPr>
        <w:t xml:space="preserve">the </w:t>
      </w:r>
      <w:r w:rsidRPr="00D1012E">
        <w:rPr>
          <w:rFonts w:ascii="Times New Roman" w:hAnsi="Times New Roman" w:cs="Times New Roman"/>
          <w:b/>
          <w:u w:val="single"/>
        </w:rPr>
        <w:t>left intercostal artery</w:t>
      </w:r>
      <w:r w:rsidR="00376001">
        <w:rPr>
          <w:rFonts w:ascii="Times New Roman" w:hAnsi="Times New Roman" w:cs="Times New Roman"/>
          <w:b/>
          <w:u w:val="single"/>
        </w:rPr>
        <w:t>.</w:t>
      </w:r>
      <w:r w:rsidR="00376001">
        <w:rPr>
          <w:rFonts w:ascii="Times New Roman" w:hAnsi="Times New Roman" w:cs="Times New Roman"/>
        </w:rPr>
        <w:t xml:space="preserve"> This is</w:t>
      </w:r>
      <w:r>
        <w:rPr>
          <w:rFonts w:ascii="Times New Roman" w:hAnsi="Times New Roman" w:cs="Times New Roman"/>
          <w:b/>
        </w:rPr>
        <w:t xml:space="preserve"> </w:t>
      </w:r>
      <w:r w:rsidRPr="00D1012E">
        <w:rPr>
          <w:rFonts w:ascii="Times New Roman" w:hAnsi="Times New Roman" w:cs="Times New Roman"/>
        </w:rPr>
        <w:t>because the descending aorta start at the left side of T-4 vertebra and ends</w:t>
      </w:r>
      <w:r w:rsidR="00376001">
        <w:rPr>
          <w:rFonts w:ascii="Times New Roman" w:hAnsi="Times New Roman" w:cs="Times New Roman"/>
        </w:rPr>
        <w:t xml:space="preserve"> up</w:t>
      </w:r>
      <w:r w:rsidRPr="00D1012E">
        <w:rPr>
          <w:rFonts w:ascii="Times New Roman" w:hAnsi="Times New Roman" w:cs="Times New Roman"/>
        </w:rPr>
        <w:t xml:space="preserve"> at median plane </w:t>
      </w:r>
      <w:proofErr w:type="gramStart"/>
      <w:r w:rsidRPr="00D1012E">
        <w:rPr>
          <w:rFonts w:ascii="Times New Roman" w:hAnsi="Times New Roman" w:cs="Times New Roman"/>
        </w:rPr>
        <w:t xml:space="preserve">of </w:t>
      </w:r>
      <w:r w:rsidR="00376001">
        <w:rPr>
          <w:rFonts w:ascii="Times New Roman" w:hAnsi="Times New Roman" w:cs="Times New Roman"/>
        </w:rPr>
        <w:t xml:space="preserve"> </w:t>
      </w:r>
      <w:r w:rsidR="00376001" w:rsidRPr="00D1012E">
        <w:rPr>
          <w:rFonts w:ascii="Times New Roman" w:hAnsi="Times New Roman" w:cs="Times New Roman"/>
        </w:rPr>
        <w:t>T</w:t>
      </w:r>
      <w:proofErr w:type="gramEnd"/>
      <w:r w:rsidR="00376001" w:rsidRPr="00D1012E">
        <w:rPr>
          <w:rFonts w:ascii="Times New Roman" w:hAnsi="Times New Roman" w:cs="Times New Roman"/>
        </w:rPr>
        <w:t xml:space="preserve">-12 vertebra </w:t>
      </w:r>
      <w:r w:rsidR="00376001">
        <w:rPr>
          <w:rFonts w:ascii="Times New Roman" w:hAnsi="Times New Roman" w:cs="Times New Roman"/>
        </w:rPr>
        <w:t>.</w:t>
      </w:r>
      <w:r w:rsidR="00376001">
        <w:rPr>
          <w:rFonts w:ascii="Times New Roman" w:hAnsi="Times New Roman" w:cs="Times New Roman"/>
        </w:rPr>
        <w:tab/>
      </w:r>
    </w:p>
    <w:p w:rsidR="00D1012E" w:rsidRDefault="00D1012E" w:rsidP="00176082">
      <w:pPr>
        <w:rPr>
          <w:rFonts w:ascii="Times New Roman" w:hAnsi="Times New Roman" w:cs="Times New Roman"/>
        </w:rPr>
      </w:pPr>
    </w:p>
    <w:p w:rsidR="00671B58" w:rsidRDefault="00376001" w:rsidP="001760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D1012E">
        <w:rPr>
          <w:rFonts w:ascii="Times New Roman" w:hAnsi="Times New Roman" w:cs="Times New Roman"/>
        </w:rPr>
        <w:t xml:space="preserve">n order to treat </w:t>
      </w:r>
      <w:proofErr w:type="gramStart"/>
      <w:r w:rsidR="00D1012E">
        <w:rPr>
          <w:rFonts w:ascii="Times New Roman" w:hAnsi="Times New Roman" w:cs="Times New Roman"/>
        </w:rPr>
        <w:t>atherosclerosis ,</w:t>
      </w:r>
      <w:proofErr w:type="gramEnd"/>
      <w:r w:rsidR="00D1012E">
        <w:rPr>
          <w:rFonts w:ascii="Times New Roman" w:hAnsi="Times New Roman" w:cs="Times New Roman"/>
        </w:rPr>
        <w:t xml:space="preserve"> in the past they </w:t>
      </w:r>
      <w:r>
        <w:rPr>
          <w:rFonts w:ascii="Times New Roman" w:hAnsi="Times New Roman" w:cs="Times New Roman"/>
        </w:rPr>
        <w:t>used</w:t>
      </w:r>
      <w:r w:rsidR="00D1012E">
        <w:rPr>
          <w:rFonts w:ascii="Times New Roman" w:hAnsi="Times New Roman" w:cs="Times New Roman"/>
        </w:rPr>
        <w:t xml:space="preserve"> (</w:t>
      </w:r>
      <w:proofErr w:type="spellStart"/>
      <w:r w:rsidR="001E66DC" w:rsidRPr="001E66DC">
        <w:rPr>
          <w:rFonts w:ascii="Times New Roman" w:hAnsi="Times New Roman" w:cs="Times New Roman"/>
        </w:rPr>
        <w:t>sympathectomy</w:t>
      </w:r>
      <w:proofErr w:type="spellEnd"/>
      <w:r w:rsidR="00D1012E">
        <w:rPr>
          <w:rFonts w:ascii="Times New Roman" w:hAnsi="Times New Roman" w:cs="Times New Roman"/>
        </w:rPr>
        <w:t xml:space="preserve">) </w:t>
      </w:r>
      <w:r w:rsidR="001E66DC">
        <w:rPr>
          <w:rFonts w:ascii="Times New Roman" w:hAnsi="Times New Roman" w:cs="Times New Roman"/>
        </w:rPr>
        <w:t xml:space="preserve">to cut 3 or 4 ganglia in the sympathetic chain in order to dilate the vessels </w:t>
      </w:r>
      <w:r>
        <w:rPr>
          <w:rFonts w:ascii="Times New Roman" w:hAnsi="Times New Roman" w:cs="Times New Roman"/>
        </w:rPr>
        <w:t>.</w:t>
      </w:r>
      <w:r w:rsidR="001E66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</w:t>
      </w:r>
      <w:r w:rsidR="001E66DC">
        <w:rPr>
          <w:rFonts w:ascii="Times New Roman" w:hAnsi="Times New Roman" w:cs="Times New Roman"/>
        </w:rPr>
        <w:t xml:space="preserve">ut after the </w:t>
      </w:r>
      <w:proofErr w:type="gramStart"/>
      <w:r w:rsidR="001E66DC">
        <w:rPr>
          <w:rFonts w:ascii="Times New Roman" w:hAnsi="Times New Roman" w:cs="Times New Roman"/>
        </w:rPr>
        <w:t>procedure  they</w:t>
      </w:r>
      <w:proofErr w:type="gramEnd"/>
      <w:r w:rsidR="001E66DC">
        <w:rPr>
          <w:rFonts w:ascii="Times New Roman" w:hAnsi="Times New Roman" w:cs="Times New Roman"/>
        </w:rPr>
        <w:t xml:space="preserve"> notice the patients </w:t>
      </w:r>
      <w:r>
        <w:rPr>
          <w:rFonts w:ascii="Times New Roman" w:hAnsi="Times New Roman" w:cs="Times New Roman"/>
        </w:rPr>
        <w:t>had</w:t>
      </w:r>
      <w:r w:rsidR="001E66DC">
        <w:rPr>
          <w:rFonts w:ascii="Times New Roman" w:hAnsi="Times New Roman" w:cs="Times New Roman"/>
        </w:rPr>
        <w:t xml:space="preserve"> a flushing in the areas</w:t>
      </w:r>
      <w:r>
        <w:rPr>
          <w:rFonts w:ascii="Times New Roman" w:hAnsi="Times New Roman" w:cs="Times New Roman"/>
        </w:rPr>
        <w:t xml:space="preserve"> ,</w:t>
      </w:r>
      <w:r w:rsidR="001E66DC">
        <w:rPr>
          <w:rFonts w:ascii="Times New Roman" w:hAnsi="Times New Roman" w:cs="Times New Roman"/>
        </w:rPr>
        <w:t xml:space="preserve"> which </w:t>
      </w:r>
      <w:r>
        <w:rPr>
          <w:rFonts w:ascii="Times New Roman" w:hAnsi="Times New Roman" w:cs="Times New Roman"/>
        </w:rPr>
        <w:t xml:space="preserve">is </w:t>
      </w:r>
      <w:r w:rsidR="001E66DC">
        <w:rPr>
          <w:rFonts w:ascii="Times New Roman" w:hAnsi="Times New Roman" w:cs="Times New Roman"/>
        </w:rPr>
        <w:t>lose their sympathetic innervation due to increased blood flow</w:t>
      </w:r>
      <w:r>
        <w:rPr>
          <w:rFonts w:ascii="Times New Roman" w:hAnsi="Times New Roman" w:cs="Times New Roman"/>
        </w:rPr>
        <w:t xml:space="preserve"> ,</w:t>
      </w:r>
      <w:r w:rsidR="001E66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1E66DC">
        <w:rPr>
          <w:rFonts w:ascii="Times New Roman" w:hAnsi="Times New Roman" w:cs="Times New Roman"/>
        </w:rPr>
        <w:t xml:space="preserve">he point that doctor </w:t>
      </w:r>
      <w:r>
        <w:rPr>
          <w:rFonts w:ascii="Times New Roman" w:hAnsi="Times New Roman" w:cs="Times New Roman"/>
        </w:rPr>
        <w:t>mentioned</w:t>
      </w:r>
      <w:r w:rsidR="001E66DC">
        <w:rPr>
          <w:rFonts w:ascii="Times New Roman" w:hAnsi="Times New Roman" w:cs="Times New Roman"/>
        </w:rPr>
        <w:t xml:space="preserve"> here was about </w:t>
      </w:r>
      <w:r>
        <w:rPr>
          <w:rFonts w:ascii="Times New Roman" w:hAnsi="Times New Roman" w:cs="Times New Roman"/>
        </w:rPr>
        <w:t>that the</w:t>
      </w:r>
      <w:r w:rsidR="001E66DC">
        <w:rPr>
          <w:rFonts w:ascii="Times New Roman" w:hAnsi="Times New Roman" w:cs="Times New Roman"/>
        </w:rPr>
        <w:t xml:space="preserve"> sympathetic chain run</w:t>
      </w:r>
      <w:r>
        <w:rPr>
          <w:rFonts w:ascii="Times New Roman" w:hAnsi="Times New Roman" w:cs="Times New Roman"/>
        </w:rPr>
        <w:t>s</w:t>
      </w:r>
      <w:r w:rsidR="001E66DC">
        <w:rPr>
          <w:rFonts w:ascii="Times New Roman" w:hAnsi="Times New Roman" w:cs="Times New Roman"/>
        </w:rPr>
        <w:t xml:space="preserve"> anterior to the </w:t>
      </w:r>
      <w:r w:rsidR="001E66DC" w:rsidRPr="00671B58">
        <w:rPr>
          <w:rFonts w:ascii="Times New Roman" w:hAnsi="Times New Roman" w:cs="Times New Roman"/>
          <w:b/>
          <w:u w:val="single"/>
        </w:rPr>
        <w:t>right posterior intercostal artery</w:t>
      </w:r>
      <w:r w:rsidR="001E66DC">
        <w:rPr>
          <w:rFonts w:ascii="Times New Roman" w:hAnsi="Times New Roman" w:cs="Times New Roman"/>
        </w:rPr>
        <w:t xml:space="preserve"> so whenever u make </w:t>
      </w:r>
      <w:proofErr w:type="spellStart"/>
      <w:r w:rsidR="001E66DC" w:rsidRPr="001E66DC">
        <w:rPr>
          <w:rFonts w:ascii="Times New Roman" w:hAnsi="Times New Roman" w:cs="Times New Roman"/>
        </w:rPr>
        <w:t>sympathectomy</w:t>
      </w:r>
      <w:proofErr w:type="spellEnd"/>
      <w:r w:rsidR="001E66DC">
        <w:rPr>
          <w:rFonts w:ascii="Times New Roman" w:hAnsi="Times New Roman" w:cs="Times New Roman"/>
        </w:rPr>
        <w:t xml:space="preserve"> you should car</w:t>
      </w:r>
      <w:r>
        <w:rPr>
          <w:rFonts w:ascii="Times New Roman" w:hAnsi="Times New Roman" w:cs="Times New Roman"/>
        </w:rPr>
        <w:t>e</w:t>
      </w:r>
      <w:r w:rsidR="001E66DC">
        <w:rPr>
          <w:rFonts w:ascii="Times New Roman" w:hAnsi="Times New Roman" w:cs="Times New Roman"/>
        </w:rPr>
        <w:t xml:space="preserve">ful </w:t>
      </w:r>
    </w:p>
    <w:p w:rsidR="00D1012E" w:rsidRDefault="00671B58" w:rsidP="00176082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to</w:t>
      </w:r>
      <w:proofErr w:type="gramEnd"/>
      <w:r>
        <w:rPr>
          <w:rFonts w:ascii="Times New Roman" w:hAnsi="Times New Roman" w:cs="Times New Roman"/>
        </w:rPr>
        <w:t xml:space="preserve"> avoid </w:t>
      </w:r>
      <w:r w:rsidRPr="00671B58">
        <w:rPr>
          <w:rFonts w:ascii="Times New Roman" w:hAnsi="Times New Roman" w:cs="Times New Roman"/>
          <w:b/>
          <w:u w:val="single"/>
        </w:rPr>
        <w:t>right posterior intercostal artery</w:t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injury or cut and prevent bleeding . </w:t>
      </w:r>
    </w:p>
    <w:p w:rsidR="00671B58" w:rsidRDefault="00671B58" w:rsidP="00176082">
      <w:pPr>
        <w:rPr>
          <w:rFonts w:ascii="Times New Roman" w:hAnsi="Times New Roman" w:cs="Times New Roman"/>
        </w:rPr>
      </w:pPr>
    </w:p>
    <w:p w:rsidR="00671B58" w:rsidRDefault="00671B58" w:rsidP="00176082">
      <w:pPr>
        <w:rPr>
          <w:rFonts w:ascii="Times New Roman" w:hAnsi="Times New Roman" w:cs="Times New Roman"/>
        </w:rPr>
      </w:pPr>
    </w:p>
    <w:p w:rsidR="00671B58" w:rsidRDefault="00376001" w:rsidP="00176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</w:t>
      </w:r>
      <w:r w:rsidR="00671B58" w:rsidRPr="00671B58">
        <w:rPr>
          <w:rFonts w:ascii="Times New Roman" w:hAnsi="Times New Roman" w:cs="Times New Roman"/>
          <w:b/>
          <w:sz w:val="28"/>
          <w:szCs w:val="28"/>
          <w:u w:val="single"/>
        </w:rPr>
        <w:t>eft brachiocephalic vein</w:t>
      </w:r>
      <w:r w:rsidR="00671B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</w:t>
      </w:r>
      <w:r w:rsidR="00671B58">
        <w:rPr>
          <w:rFonts w:ascii="Times New Roman" w:hAnsi="Times New Roman" w:cs="Times New Roman"/>
        </w:rPr>
        <w:t xml:space="preserve"> </w:t>
      </w:r>
      <w:r w:rsidR="00671B58" w:rsidRPr="00671B58">
        <w:rPr>
          <w:rFonts w:ascii="Times New Roman" w:hAnsi="Times New Roman" w:cs="Times New Roman"/>
          <w:b/>
        </w:rPr>
        <w:t>longer</w:t>
      </w:r>
      <w:r w:rsidR="00671B58">
        <w:rPr>
          <w:rFonts w:ascii="Times New Roman" w:hAnsi="Times New Roman" w:cs="Times New Roman"/>
        </w:rPr>
        <w:t xml:space="preserve"> than </w:t>
      </w:r>
      <w:r w:rsidR="00671B58" w:rsidRPr="00671B58">
        <w:rPr>
          <w:rFonts w:ascii="Times New Roman" w:hAnsi="Times New Roman" w:cs="Times New Roman"/>
          <w:b/>
          <w:sz w:val="28"/>
          <w:szCs w:val="28"/>
          <w:u w:val="single"/>
        </w:rPr>
        <w:t>right brachiocephalic vein</w:t>
      </w:r>
      <w:r w:rsidR="00671B58" w:rsidRPr="00671B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B58" w:rsidRDefault="00671B58" w:rsidP="00176082">
      <w:pPr>
        <w:rPr>
          <w:rFonts w:ascii="Times New Roman" w:hAnsi="Times New Roman" w:cs="Times New Roman"/>
          <w:sz w:val="28"/>
          <w:szCs w:val="28"/>
        </w:rPr>
      </w:pPr>
    </w:p>
    <w:p w:rsidR="00F612BF" w:rsidRDefault="00F612BF" w:rsidP="0017608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structures inside pericardium : from lateral to medial </w:t>
      </w:r>
    </w:p>
    <w:p w:rsidR="00F612BF" w:rsidRDefault="00F612BF" w:rsidP="00176082">
      <w:pPr>
        <w:rPr>
          <w:rFonts w:ascii="Times New Roman" w:hAnsi="Times New Roman" w:cs="Times New Roman"/>
          <w:sz w:val="28"/>
          <w:szCs w:val="28"/>
        </w:rPr>
      </w:pPr>
    </w:p>
    <w:p w:rsidR="00F612BF" w:rsidRDefault="00F612BF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BB688" wp14:editId="67D647DC">
            <wp:extent cx="4521200" cy="571500"/>
            <wp:effectExtent l="50800" t="25400" r="50800" b="8890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F612BF" w:rsidRDefault="00F612BF" w:rsidP="00F612BF">
      <w:pPr>
        <w:rPr>
          <w:rFonts w:ascii="Times New Roman" w:hAnsi="Times New Roman" w:cs="Times New Roman"/>
        </w:rPr>
      </w:pPr>
      <w:proofErr w:type="gramStart"/>
      <w:r w:rsidRPr="0002585D">
        <w:rPr>
          <w:rFonts w:ascii="Times New Roman" w:hAnsi="Times New Roman" w:cs="Times New Roman"/>
          <w:b/>
          <w:sz w:val="32"/>
          <w:szCs w:val="32"/>
          <w:u w:val="single"/>
        </w:rPr>
        <w:t>left</w:t>
      </w:r>
      <w:proofErr w:type="gramEnd"/>
      <w:r w:rsidRPr="0002585D">
        <w:rPr>
          <w:rFonts w:ascii="Times New Roman" w:hAnsi="Times New Roman" w:cs="Times New Roman"/>
          <w:b/>
          <w:sz w:val="32"/>
          <w:szCs w:val="32"/>
          <w:u w:val="single"/>
        </w:rPr>
        <w:t xml:space="preserve"> brachiocephalic vein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pass </w:t>
      </w:r>
      <w:r w:rsidRPr="0002585D">
        <w:rPr>
          <w:rFonts w:ascii="Times New Roman" w:hAnsi="Times New Roman" w:cs="Times New Roman"/>
          <w:b/>
          <w:sz w:val="28"/>
          <w:szCs w:val="28"/>
        </w:rPr>
        <w:t>anteriorly</w:t>
      </w:r>
      <w:r>
        <w:rPr>
          <w:rFonts w:ascii="Times New Roman" w:hAnsi="Times New Roman" w:cs="Times New Roman"/>
        </w:rPr>
        <w:t xml:space="preserve"> to : </w:t>
      </w:r>
    </w:p>
    <w:p w:rsidR="00F612BF" w:rsidRDefault="00F612BF" w:rsidP="00F612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</w:t>
      </w:r>
      <w:proofErr w:type="gramStart"/>
      <w:r>
        <w:rPr>
          <w:rFonts w:ascii="Times New Roman" w:hAnsi="Times New Roman" w:cs="Times New Roman"/>
        </w:rPr>
        <w:t>-   brachiocephalic</w:t>
      </w:r>
      <w:proofErr w:type="gramEnd"/>
      <w:r>
        <w:rPr>
          <w:rFonts w:ascii="Times New Roman" w:hAnsi="Times New Roman" w:cs="Times New Roman"/>
        </w:rPr>
        <w:t xml:space="preserve"> artery </w:t>
      </w:r>
    </w:p>
    <w:p w:rsidR="00F612BF" w:rsidRPr="00671B58" w:rsidRDefault="00F612BF" w:rsidP="00F612B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proofErr w:type="gramStart"/>
      <w:r w:rsidRPr="00671B58">
        <w:rPr>
          <w:rFonts w:ascii="Times New Roman" w:hAnsi="Times New Roman" w:cs="Times New Roman"/>
        </w:rPr>
        <w:t>left</w:t>
      </w:r>
      <w:proofErr w:type="gramEnd"/>
      <w:r w:rsidRPr="00671B58">
        <w:rPr>
          <w:rFonts w:ascii="Times New Roman" w:hAnsi="Times New Roman" w:cs="Times New Roman"/>
        </w:rPr>
        <w:t xml:space="preserve"> common carotid artery</w:t>
      </w:r>
    </w:p>
    <w:p w:rsidR="00F612BF" w:rsidRDefault="00F612BF" w:rsidP="00F612B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left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subclavian</w:t>
      </w:r>
      <w:proofErr w:type="spellEnd"/>
      <w:r>
        <w:rPr>
          <w:rFonts w:ascii="Times New Roman" w:hAnsi="Times New Roman" w:cs="Times New Roman"/>
        </w:rPr>
        <w:t xml:space="preserve"> artery </w:t>
      </w:r>
    </w:p>
    <w:p w:rsidR="00F612BF" w:rsidRDefault="00F612BF" w:rsidP="00176082">
      <w:pPr>
        <w:rPr>
          <w:rFonts w:ascii="Times New Roman" w:hAnsi="Times New Roman" w:cs="Times New Roman"/>
          <w:sz w:val="28"/>
          <w:szCs w:val="28"/>
        </w:rPr>
      </w:pPr>
    </w:p>
    <w:p w:rsidR="00F612BF" w:rsidRDefault="00F612BF" w:rsidP="00176082">
      <w:pPr>
        <w:rPr>
          <w:rFonts w:ascii="Times New Roman" w:hAnsi="Times New Roman" w:cs="Times New Roman"/>
          <w:sz w:val="28"/>
          <w:szCs w:val="28"/>
        </w:rPr>
      </w:pPr>
    </w:p>
    <w:p w:rsidR="00F612BF" w:rsidRDefault="00077571" w:rsidP="00176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077571">
        <w:rPr>
          <w:rFonts w:ascii="Times New Roman" w:hAnsi="Times New Roman" w:cs="Times New Roman"/>
          <w:b/>
          <w:sz w:val="28"/>
          <w:szCs w:val="28"/>
        </w:rPr>
        <w:t>vein</w:t>
      </w:r>
      <w:r w:rsidR="00376001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are more susceptible to compress than </w:t>
      </w:r>
      <w:r w:rsidRPr="00077571">
        <w:rPr>
          <w:rFonts w:ascii="Times New Roman" w:hAnsi="Times New Roman" w:cs="Times New Roman"/>
          <w:b/>
          <w:sz w:val="28"/>
          <w:szCs w:val="28"/>
        </w:rPr>
        <w:t>artery</w:t>
      </w:r>
      <w:r w:rsidR="003760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because of </w:t>
      </w:r>
      <w:r w:rsidR="00376001">
        <w:rPr>
          <w:rFonts w:ascii="Times New Roman" w:hAnsi="Times New Roman" w:cs="Times New Roman"/>
          <w:sz w:val="28"/>
          <w:szCs w:val="28"/>
        </w:rPr>
        <w:t xml:space="preserve">their thin </w:t>
      </w:r>
      <w:proofErr w:type="gramStart"/>
      <w:r w:rsidR="00376001">
        <w:rPr>
          <w:rFonts w:ascii="Times New Roman" w:hAnsi="Times New Roman" w:cs="Times New Roman"/>
          <w:sz w:val="28"/>
          <w:szCs w:val="28"/>
        </w:rPr>
        <w:t>walls .</w:t>
      </w:r>
      <w:proofErr w:type="gramEnd"/>
    </w:p>
    <w:p w:rsidR="00F612BF" w:rsidRDefault="00077571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gramStart"/>
      <w:r>
        <w:rPr>
          <w:rFonts w:ascii="Times New Roman" w:hAnsi="Times New Roman" w:cs="Times New Roman"/>
          <w:sz w:val="28"/>
          <w:szCs w:val="28"/>
        </w:rPr>
        <w:t>obstruction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the </w:t>
      </w:r>
      <w:r w:rsidRPr="00077571">
        <w:rPr>
          <w:rFonts w:ascii="Times New Roman" w:hAnsi="Times New Roman" w:cs="Times New Roman"/>
          <w:b/>
          <w:sz w:val="28"/>
          <w:szCs w:val="28"/>
          <w:u w:val="single"/>
        </w:rPr>
        <w:t>superior vena cava</w:t>
      </w:r>
      <w:r>
        <w:rPr>
          <w:rFonts w:ascii="Times New Roman" w:hAnsi="Times New Roman" w:cs="Times New Roman"/>
          <w:sz w:val="28"/>
          <w:szCs w:val="28"/>
        </w:rPr>
        <w:t xml:space="preserve"> is not common </w:t>
      </w:r>
      <w:r w:rsidR="00376001">
        <w:rPr>
          <w:rFonts w:ascii="Times New Roman" w:hAnsi="Times New Roman" w:cs="Times New Roman"/>
          <w:sz w:val="28"/>
          <w:szCs w:val="28"/>
        </w:rPr>
        <w:t>.</w:t>
      </w:r>
    </w:p>
    <w:p w:rsidR="00F612BF" w:rsidRDefault="00F612BF" w:rsidP="00F612BF">
      <w:pPr>
        <w:rPr>
          <w:rFonts w:ascii="Times New Roman" w:hAnsi="Times New Roman" w:cs="Times New Roman"/>
          <w:sz w:val="28"/>
          <w:szCs w:val="28"/>
        </w:rPr>
      </w:pPr>
    </w:p>
    <w:p w:rsidR="0002585D" w:rsidRDefault="0002585D" w:rsidP="00F612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scan</w:t>
      </w:r>
      <w:proofErr w:type="gramEnd"/>
    </w:p>
    <w:p w:rsidR="0002585D" w:rsidRDefault="0002585D" w:rsidP="00F612BF">
      <w:pPr>
        <w:rPr>
          <w:rFonts w:ascii="Times New Roman" w:hAnsi="Times New Roman" w:cs="Times New Roman"/>
          <w:sz w:val="28"/>
          <w:szCs w:val="28"/>
        </w:rPr>
      </w:pPr>
    </w:p>
    <w:p w:rsidR="00F612BF" w:rsidRDefault="00D027FC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2585D">
        <w:rPr>
          <w:rFonts w:ascii="Times New Roman" w:hAnsi="Times New Roman" w:cs="Times New Roman"/>
          <w:sz w:val="28"/>
          <w:szCs w:val="28"/>
        </w:rPr>
        <w:t>The esophagus run</w:t>
      </w:r>
      <w:r w:rsidR="00376001">
        <w:rPr>
          <w:rFonts w:ascii="Times New Roman" w:hAnsi="Times New Roman" w:cs="Times New Roman"/>
          <w:sz w:val="28"/>
          <w:szCs w:val="28"/>
        </w:rPr>
        <w:t>s</w:t>
      </w:r>
      <w:r w:rsidR="0002585D">
        <w:rPr>
          <w:rFonts w:ascii="Times New Roman" w:hAnsi="Times New Roman" w:cs="Times New Roman"/>
          <w:sz w:val="28"/>
          <w:szCs w:val="28"/>
        </w:rPr>
        <w:t xml:space="preserve"> </w:t>
      </w:r>
      <w:r w:rsidR="0002585D" w:rsidRPr="0002585D">
        <w:rPr>
          <w:rFonts w:ascii="Times New Roman" w:hAnsi="Times New Roman" w:cs="Times New Roman"/>
          <w:b/>
          <w:sz w:val="28"/>
          <w:szCs w:val="28"/>
        </w:rPr>
        <w:t>anteriorly</w:t>
      </w:r>
      <w:r w:rsidR="0002585D">
        <w:rPr>
          <w:rFonts w:ascii="Times New Roman" w:hAnsi="Times New Roman" w:cs="Times New Roman"/>
          <w:sz w:val="28"/>
          <w:szCs w:val="28"/>
        </w:rPr>
        <w:t xml:space="preserve"> to the </w:t>
      </w:r>
      <w:r w:rsidR="0002585D" w:rsidRPr="0002585D">
        <w:rPr>
          <w:rFonts w:ascii="Times New Roman" w:hAnsi="Times New Roman" w:cs="Times New Roman"/>
          <w:b/>
          <w:sz w:val="28"/>
          <w:szCs w:val="28"/>
          <w:u w:val="single"/>
        </w:rPr>
        <w:t xml:space="preserve">descending </w:t>
      </w:r>
      <w:proofErr w:type="gramStart"/>
      <w:r w:rsidR="0002585D" w:rsidRPr="0002585D">
        <w:rPr>
          <w:rFonts w:ascii="Times New Roman" w:hAnsi="Times New Roman" w:cs="Times New Roman"/>
          <w:b/>
          <w:sz w:val="28"/>
          <w:szCs w:val="28"/>
          <w:u w:val="single"/>
        </w:rPr>
        <w:t>aorta</w:t>
      </w:r>
      <w:r w:rsidR="0002585D">
        <w:rPr>
          <w:rFonts w:ascii="Times New Roman" w:hAnsi="Times New Roman" w:cs="Times New Roman"/>
          <w:sz w:val="28"/>
          <w:szCs w:val="28"/>
        </w:rPr>
        <w:t xml:space="preserve"> </w:t>
      </w:r>
      <w:r w:rsidR="0037600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7571" w:rsidRDefault="00077571" w:rsidP="00F612BF">
      <w:pPr>
        <w:rPr>
          <w:rFonts w:ascii="Times New Roman" w:hAnsi="Times New Roman" w:cs="Times New Roman"/>
          <w:sz w:val="28"/>
          <w:szCs w:val="28"/>
        </w:rPr>
      </w:pPr>
    </w:p>
    <w:p w:rsidR="0002585D" w:rsidRDefault="00D027FC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*Enlargement of arch of aorta </w:t>
      </w:r>
      <w:r w:rsidR="000775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7571">
        <w:rPr>
          <w:rFonts w:ascii="Times New Roman" w:hAnsi="Times New Roman" w:cs="Times New Roman"/>
          <w:sz w:val="28"/>
          <w:szCs w:val="28"/>
        </w:rPr>
        <w:t>( aneurism</w:t>
      </w:r>
      <w:proofErr w:type="gramEnd"/>
      <w:r w:rsidR="00077571">
        <w:rPr>
          <w:rFonts w:ascii="Times New Roman" w:hAnsi="Times New Roman" w:cs="Times New Roman"/>
          <w:sz w:val="28"/>
          <w:szCs w:val="28"/>
        </w:rPr>
        <w:t xml:space="preserve"> )) </w:t>
      </w:r>
      <w:r>
        <w:rPr>
          <w:rFonts w:ascii="Times New Roman" w:hAnsi="Times New Roman" w:cs="Times New Roman"/>
          <w:sz w:val="28"/>
          <w:szCs w:val="28"/>
        </w:rPr>
        <w:t xml:space="preserve">will compress the trachea </w:t>
      </w:r>
      <w:r w:rsidR="00077571">
        <w:rPr>
          <w:rFonts w:ascii="Times New Roman" w:hAnsi="Times New Roman" w:cs="Times New Roman"/>
          <w:sz w:val="28"/>
          <w:szCs w:val="28"/>
        </w:rPr>
        <w:t xml:space="preserve">and esophagus </w:t>
      </w:r>
      <w:r w:rsidR="00376001">
        <w:rPr>
          <w:rFonts w:ascii="Times New Roman" w:hAnsi="Times New Roman" w:cs="Times New Roman"/>
          <w:sz w:val="28"/>
          <w:szCs w:val="28"/>
        </w:rPr>
        <w:t>.</w:t>
      </w:r>
    </w:p>
    <w:p w:rsidR="00D027FC" w:rsidRDefault="00D027FC" w:rsidP="00F612BF">
      <w:pPr>
        <w:rPr>
          <w:rFonts w:ascii="Times New Roman" w:hAnsi="Times New Roman" w:cs="Times New Roman"/>
          <w:sz w:val="28"/>
          <w:szCs w:val="28"/>
        </w:rPr>
      </w:pPr>
    </w:p>
    <w:p w:rsidR="00D027FC" w:rsidRPr="002D7D29" w:rsidRDefault="002D7D29" w:rsidP="00F612BF">
      <w:pPr>
        <w:rPr>
          <w:rFonts w:ascii="Marker Felt" w:hAnsi="Marker Felt" w:cs="Times New Roman"/>
          <w:b/>
          <w:sz w:val="32"/>
          <w:szCs w:val="32"/>
          <w:u w:val="single"/>
        </w:rPr>
      </w:pPr>
      <w:r>
        <w:rPr>
          <w:rFonts w:ascii="Marker Felt" w:hAnsi="Marker Felt" w:cs="Times New Roman"/>
          <w:b/>
          <w:sz w:val="32"/>
          <w:szCs w:val="32"/>
          <w:u w:val="single"/>
        </w:rPr>
        <w:t>A</w:t>
      </w:r>
      <w:r w:rsidR="00D027FC"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rch of </w:t>
      </w:r>
      <w:proofErr w:type="gramStart"/>
      <w:r w:rsidR="00D027FC" w:rsidRPr="002D7D29">
        <w:rPr>
          <w:rFonts w:ascii="Marker Felt" w:hAnsi="Marker Felt" w:cs="Times New Roman"/>
          <w:b/>
          <w:sz w:val="32"/>
          <w:szCs w:val="32"/>
          <w:u w:val="single"/>
        </w:rPr>
        <w:t>aorta :</w:t>
      </w:r>
      <w:proofErr w:type="gramEnd"/>
      <w:r w:rsidR="00D027FC"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 </w:t>
      </w:r>
    </w:p>
    <w:p w:rsidR="00D027FC" w:rsidRPr="00D027FC" w:rsidRDefault="00D027FC" w:rsidP="00F612B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27FC" w:rsidRDefault="00D027FC" w:rsidP="00F612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start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 sternal angle </w:t>
      </w:r>
    </w:p>
    <w:p w:rsidR="00D027FC" w:rsidRDefault="00D027FC" w:rsidP="00F612B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 T-4 vertebra </w:t>
      </w:r>
    </w:p>
    <w:p w:rsidR="00D027FC" w:rsidRDefault="00D027FC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surface : </w:t>
      </w:r>
    </w:p>
    <w:p w:rsidR="00D027FC" w:rsidRPr="00D027FC" w:rsidRDefault="00D027FC" w:rsidP="00D027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027FC">
        <w:rPr>
          <w:rFonts w:ascii="Times New Roman" w:hAnsi="Times New Roman" w:cs="Times New Roman"/>
          <w:b/>
          <w:sz w:val="28"/>
          <w:szCs w:val="28"/>
        </w:rPr>
        <w:t>superficial</w:t>
      </w:r>
      <w:proofErr w:type="gramEnd"/>
      <w:r w:rsidRPr="00D027FC">
        <w:rPr>
          <w:rFonts w:ascii="Times New Roman" w:hAnsi="Times New Roman" w:cs="Times New Roman"/>
          <w:sz w:val="28"/>
          <w:szCs w:val="28"/>
        </w:rPr>
        <w:t xml:space="preserve"> &amp;  anterior to the left </w:t>
      </w:r>
      <w:r w:rsidR="00376001">
        <w:rPr>
          <w:rFonts w:ascii="Times New Roman" w:hAnsi="Times New Roman" w:cs="Times New Roman"/>
          <w:sz w:val="28"/>
          <w:szCs w:val="28"/>
        </w:rPr>
        <w:t>.</w:t>
      </w:r>
    </w:p>
    <w:p w:rsidR="00D027FC" w:rsidRPr="00D027FC" w:rsidRDefault="00D027FC" w:rsidP="00D027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027FC">
        <w:rPr>
          <w:rFonts w:ascii="Times New Roman" w:hAnsi="Times New Roman" w:cs="Times New Roman"/>
          <w:b/>
          <w:sz w:val="28"/>
          <w:szCs w:val="28"/>
        </w:rPr>
        <w:t>deep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&amp; posterior to the right</w:t>
      </w:r>
      <w:r w:rsidR="00376001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585D" w:rsidRDefault="0002585D" w:rsidP="00F612BF">
      <w:pPr>
        <w:rPr>
          <w:rFonts w:ascii="Times New Roman" w:hAnsi="Times New Roman" w:cs="Times New Roman"/>
          <w:sz w:val="28"/>
          <w:szCs w:val="28"/>
        </w:rPr>
      </w:pPr>
    </w:p>
    <w:p w:rsidR="00376001" w:rsidRDefault="00E576C2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 w:rsidRPr="00E576C2">
        <w:rPr>
          <w:rFonts w:ascii="Times New Roman" w:hAnsi="Times New Roman" w:cs="Times New Roman"/>
          <w:b/>
          <w:sz w:val="28"/>
          <w:szCs w:val="28"/>
          <w:u w:val="single"/>
        </w:rPr>
        <w:t>ight pulmonary artery</w:t>
      </w:r>
      <w:r>
        <w:rPr>
          <w:rFonts w:ascii="Times New Roman" w:hAnsi="Times New Roman" w:cs="Times New Roman"/>
          <w:sz w:val="28"/>
          <w:szCs w:val="28"/>
        </w:rPr>
        <w:t xml:space="preserve"> pass</w:t>
      </w:r>
      <w:r w:rsidR="00376001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6C2">
        <w:rPr>
          <w:rFonts w:ascii="Times New Roman" w:hAnsi="Times New Roman" w:cs="Times New Roman"/>
          <w:b/>
          <w:sz w:val="28"/>
          <w:szCs w:val="28"/>
        </w:rPr>
        <w:t>posteriorly</w:t>
      </w:r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gramStart"/>
      <w:r>
        <w:rPr>
          <w:rFonts w:ascii="Times New Roman" w:hAnsi="Times New Roman" w:cs="Times New Roman"/>
          <w:sz w:val="28"/>
          <w:szCs w:val="28"/>
        </w:rPr>
        <w:t>the :</w:t>
      </w:r>
      <w:proofErr w:type="gramEnd"/>
    </w:p>
    <w:p w:rsidR="0002585D" w:rsidRDefault="00376001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r w:rsidR="00E576C2">
        <w:rPr>
          <w:rFonts w:ascii="Times New Roman" w:hAnsi="Times New Roman" w:cs="Times New Roman"/>
          <w:sz w:val="28"/>
          <w:szCs w:val="28"/>
        </w:rPr>
        <w:t xml:space="preserve"> arch of aorta &amp; </w:t>
      </w:r>
      <w:r>
        <w:rPr>
          <w:rFonts w:ascii="Times New Roman" w:hAnsi="Times New Roman" w:cs="Times New Roman"/>
          <w:sz w:val="28"/>
          <w:szCs w:val="28"/>
        </w:rPr>
        <w:t xml:space="preserve">2- </w:t>
      </w:r>
      <w:r w:rsidR="00E576C2">
        <w:rPr>
          <w:rFonts w:ascii="Times New Roman" w:hAnsi="Times New Roman" w:cs="Times New Roman"/>
          <w:sz w:val="28"/>
          <w:szCs w:val="28"/>
        </w:rPr>
        <w:t xml:space="preserve">superior vena cava   </w:t>
      </w:r>
    </w:p>
    <w:p w:rsidR="0002585D" w:rsidRDefault="0002585D" w:rsidP="00F612BF">
      <w:pPr>
        <w:rPr>
          <w:rFonts w:ascii="Times New Roman" w:hAnsi="Times New Roman" w:cs="Times New Roman"/>
          <w:sz w:val="28"/>
          <w:szCs w:val="28"/>
        </w:rPr>
      </w:pPr>
    </w:p>
    <w:p w:rsidR="00E576C2" w:rsidRPr="002D7D29" w:rsidRDefault="00EF29CE" w:rsidP="00F612BF">
      <w:pPr>
        <w:rPr>
          <w:rFonts w:ascii="Marker Felt" w:hAnsi="Marker Felt" w:cs="Times New Roman"/>
          <w:b/>
          <w:sz w:val="32"/>
          <w:szCs w:val="32"/>
          <w:u w:val="single"/>
        </w:rPr>
      </w:pPr>
      <w:proofErr w:type="spellStart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>Ligamentum</w:t>
      </w:r>
      <w:proofErr w:type="spellEnd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 </w:t>
      </w:r>
      <w:proofErr w:type="spellStart"/>
      <w:proofErr w:type="gramStart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>arteriosum</w:t>
      </w:r>
      <w:proofErr w:type="spellEnd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 :</w:t>
      </w:r>
      <w:proofErr w:type="gramEnd"/>
      <w:r w:rsidRPr="002D7D29">
        <w:rPr>
          <w:rFonts w:ascii="Marker Felt" w:hAnsi="Marker Felt" w:cs="Times New Roman"/>
          <w:b/>
          <w:sz w:val="32"/>
          <w:szCs w:val="32"/>
          <w:u w:val="single"/>
        </w:rPr>
        <w:t xml:space="preserve"> </w:t>
      </w:r>
    </w:p>
    <w:p w:rsidR="00EF29CE" w:rsidRPr="00EF29CE" w:rsidRDefault="00EF29CE" w:rsidP="00F612BF">
      <w:pPr>
        <w:rPr>
          <w:rFonts w:ascii="Times New Roman" w:hAnsi="Times New Roman" w:cs="Times New Roman"/>
        </w:rPr>
      </w:pPr>
    </w:p>
    <w:p w:rsidR="0002585D" w:rsidRDefault="00EF29CE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9900" cy="952500"/>
            <wp:effectExtent l="50800" t="0" r="3810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02585D" w:rsidRDefault="0002585D" w:rsidP="00F612BF">
      <w:pPr>
        <w:rPr>
          <w:rFonts w:ascii="Times New Roman" w:hAnsi="Times New Roman" w:cs="Times New Roman"/>
          <w:sz w:val="28"/>
          <w:szCs w:val="28"/>
        </w:rPr>
      </w:pPr>
    </w:p>
    <w:p w:rsidR="00077571" w:rsidRDefault="00077571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9CE" w:rsidRDefault="00EF29CE" w:rsidP="00F6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**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heart in fetal life was develo</w:t>
      </w:r>
      <w:r w:rsidR="00077571">
        <w:rPr>
          <w:rFonts w:ascii="Times New Roman" w:hAnsi="Times New Roman" w:cs="Times New Roman"/>
          <w:sz w:val="28"/>
          <w:szCs w:val="28"/>
        </w:rPr>
        <w:t>ped in the neck so that’s why it receive</w:t>
      </w:r>
      <w:r w:rsidR="00834C0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sympathetic innervation from the neck </w:t>
      </w:r>
      <w:r w:rsidR="000775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85D" w:rsidRPr="00F612BF" w:rsidRDefault="0002585D" w:rsidP="00F612BF">
      <w:pPr>
        <w:rPr>
          <w:rFonts w:ascii="Times New Roman" w:hAnsi="Times New Roman" w:cs="Times New Roman"/>
        </w:rPr>
      </w:pPr>
    </w:p>
    <w:p w:rsidR="00F612BF" w:rsidRDefault="00F612BF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F612BF" w:rsidRDefault="00F612BF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172443" w:rsidRDefault="00172443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172443" w:rsidRDefault="00172443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F612BF" w:rsidRDefault="00F612BF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F612BF" w:rsidRDefault="00F612BF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F612BF" w:rsidRDefault="00DA0018" w:rsidP="00F612BF">
      <w:pPr>
        <w:pStyle w:val="ListParagraph"/>
        <w:ind w:left="1080"/>
        <w:rPr>
          <w:rFonts w:ascii="Times New Roman" w:hAnsi="Times New Roman" w:cs="Times New Roman"/>
        </w:rPr>
      </w:pPr>
      <w:r w:rsidRPr="00DA0018">
        <w:rPr>
          <w:rFonts w:ascii="Times New Roman" w:hAnsi="Times New Roman" w:cs="Times New Roman"/>
          <w:noProof/>
        </w:rPr>
        <w:drawing>
          <wp:inline distT="0" distB="0" distL="0" distR="0" wp14:anchorId="798BD28F" wp14:editId="0419C305">
            <wp:extent cx="4990289" cy="6515100"/>
            <wp:effectExtent l="0" t="0" r="0" b="0"/>
            <wp:docPr id="3" name="Picture 1" descr="Macintosh HD:Users:dav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:Desktop:Scan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89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BF" w:rsidRDefault="00F612BF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DA0018" w:rsidRDefault="00DA0018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DA0018" w:rsidRDefault="00DA0018" w:rsidP="00F612BF">
      <w:pPr>
        <w:pStyle w:val="ListParagraph"/>
        <w:ind w:left="1080"/>
        <w:rPr>
          <w:rFonts w:ascii="Times New Roman" w:hAnsi="Times New Roman" w:cs="Times New Roman"/>
        </w:rPr>
      </w:pPr>
    </w:p>
    <w:p w:rsidR="002D7D29" w:rsidRPr="002D7D29" w:rsidRDefault="00DA0018" w:rsidP="002D7D29">
      <w:pPr>
        <w:rPr>
          <w:rFonts w:eastAsia="Times New Roman" w:cs="Times New Roman"/>
        </w:rPr>
      </w:pPr>
      <w:r w:rsidRPr="002D7D29">
        <w:rPr>
          <w:rFonts w:ascii="Marker Felt" w:eastAsia="Times New Roman" w:hAnsi="Marker Felt" w:cs="Times New Roman"/>
          <w:sz w:val="32"/>
          <w:szCs w:val="32"/>
        </w:rPr>
        <w:t xml:space="preserve">What goes around, goes around, goes </w:t>
      </w:r>
      <w:proofErr w:type="gramStart"/>
      <w:r w:rsidRPr="002D7D29">
        <w:rPr>
          <w:rFonts w:ascii="Marker Felt" w:eastAsia="Times New Roman" w:hAnsi="Marker Felt" w:cs="Times New Roman"/>
          <w:sz w:val="32"/>
          <w:szCs w:val="32"/>
        </w:rPr>
        <w:t>around ,</w:t>
      </w:r>
      <w:proofErr w:type="gramEnd"/>
      <w:r w:rsidRPr="002D7D29">
        <w:rPr>
          <w:rFonts w:ascii="Marker Felt" w:eastAsia="Times New Roman" w:hAnsi="Marker Felt" w:cs="Times New Roman"/>
          <w:sz w:val="32"/>
          <w:szCs w:val="32"/>
        </w:rPr>
        <w:t xml:space="preserve"> </w:t>
      </w:r>
      <w:r w:rsidR="002D7D29" w:rsidRPr="002D7D29">
        <w:rPr>
          <w:rFonts w:ascii="Marker Felt" w:eastAsia="Times New Roman" w:hAnsi="Marker Felt" w:cs="Times New Roman"/>
          <w:sz w:val="32"/>
          <w:szCs w:val="32"/>
        </w:rPr>
        <w:t>Comes all the way back around</w:t>
      </w:r>
      <w:r w:rsidR="002D7D29" w:rsidRPr="002D7D29">
        <w:rPr>
          <w:rFonts w:ascii="Marker Felt" w:eastAsia="Times New Roman" w:hAnsi="Marker Felt" w:cs="Times New Roman"/>
        </w:rPr>
        <w:t xml:space="preserve"> !  ……</w:t>
      </w:r>
      <w:proofErr w:type="gramStart"/>
      <w:r w:rsidR="002D7D29" w:rsidRPr="002D7D29">
        <w:rPr>
          <w:rFonts w:ascii="Marker Felt" w:eastAsia="Times New Roman" w:hAnsi="Marker Felt" w:cs="Times New Roman"/>
        </w:rPr>
        <w:t>..</w:t>
      </w:r>
      <w:proofErr w:type="gramEnd"/>
      <w:r w:rsidR="002D7D29" w:rsidRPr="002D7D29">
        <w:rPr>
          <w:rFonts w:ascii="Marker Felt" w:eastAsia="Times New Roman" w:hAnsi="Marker Felt" w:cs="Times New Roman"/>
        </w:rPr>
        <w:t xml:space="preserve">   </w:t>
      </w:r>
      <w:r w:rsidR="002D7D29" w:rsidRPr="002D7D29">
        <w:rPr>
          <w:rFonts w:ascii="Marker Felt" w:eastAsia="Times New Roman" w:hAnsi="Marker Felt" w:cs="Times New Roman"/>
          <w:sz w:val="32"/>
          <w:szCs w:val="32"/>
        </w:rPr>
        <w:t>Justin Timberlake</w:t>
      </w:r>
      <w:r w:rsidR="002D7D29" w:rsidRPr="002D7D29">
        <w:rPr>
          <w:rFonts w:eastAsia="Times New Roman" w:cs="Times New Roman"/>
        </w:rPr>
        <w:t xml:space="preserve"> </w:t>
      </w:r>
    </w:p>
    <w:p w:rsidR="002D7D29" w:rsidRPr="002D7D29" w:rsidRDefault="002D7D29" w:rsidP="002D7D29">
      <w:pPr>
        <w:rPr>
          <w:rFonts w:ascii="Marker Felt" w:eastAsia="Times New Roman" w:hAnsi="Marker Felt" w:cs="Times New Roman"/>
          <w:sz w:val="32"/>
          <w:szCs w:val="32"/>
        </w:rPr>
      </w:pPr>
    </w:p>
    <w:p w:rsidR="00DA0018" w:rsidRPr="002D7D29" w:rsidRDefault="00DA0018" w:rsidP="002D7D29">
      <w:pPr>
        <w:rPr>
          <w:rFonts w:eastAsia="Times New Roman" w:cs="Times New Roman"/>
        </w:rPr>
      </w:pPr>
    </w:p>
    <w:p w:rsidR="00DA0018" w:rsidRPr="002D7D29" w:rsidRDefault="00DA0018" w:rsidP="002D7D29">
      <w:pPr>
        <w:pStyle w:val="ListParagraph"/>
        <w:ind w:left="1080"/>
        <w:rPr>
          <w:rFonts w:ascii="Brush Script MT Italic" w:hAnsi="Brush Script MT Italic" w:cs="Times New Roman"/>
          <w:sz w:val="32"/>
          <w:szCs w:val="32"/>
        </w:rPr>
      </w:pPr>
      <w:r w:rsidRPr="002D7D29">
        <w:rPr>
          <w:rFonts w:ascii="Marker Felt" w:hAnsi="Marker Felt" w:cs="Times New Roman"/>
          <w:b/>
          <w:sz w:val="32"/>
          <w:szCs w:val="32"/>
        </w:rPr>
        <w:t>D</w:t>
      </w:r>
      <w:r w:rsidR="002D7D29" w:rsidRPr="002D7D29">
        <w:rPr>
          <w:rFonts w:ascii="Marker Felt" w:hAnsi="Marker Felt" w:cs="Times New Roman"/>
          <w:b/>
          <w:sz w:val="32"/>
          <w:szCs w:val="32"/>
        </w:rPr>
        <w:t xml:space="preserve">one </w:t>
      </w:r>
      <w:proofErr w:type="gramStart"/>
      <w:r w:rsidR="002D7D29" w:rsidRPr="002D7D29">
        <w:rPr>
          <w:rFonts w:ascii="Marker Felt" w:hAnsi="Marker Felt" w:cs="Times New Roman"/>
          <w:b/>
          <w:sz w:val="32"/>
          <w:szCs w:val="32"/>
        </w:rPr>
        <w:t xml:space="preserve">by </w:t>
      </w:r>
      <w:r w:rsidRPr="002D7D29">
        <w:rPr>
          <w:rFonts w:ascii="Marker Felt" w:hAnsi="Marker Felt" w:cs="Times New Roman"/>
          <w:b/>
          <w:sz w:val="32"/>
          <w:szCs w:val="32"/>
        </w:rPr>
        <w:t>:</w:t>
      </w:r>
      <w:proofErr w:type="gramEnd"/>
      <w:r w:rsidRPr="002D7D29">
        <w:rPr>
          <w:rFonts w:ascii="Brush Script MT Italic" w:hAnsi="Brush Script MT Italic" w:cs="Times New Roman"/>
          <w:sz w:val="32"/>
          <w:szCs w:val="32"/>
        </w:rPr>
        <w:t xml:space="preserve"> </w:t>
      </w:r>
      <w:r w:rsidRPr="002D7D29">
        <w:rPr>
          <w:rFonts w:ascii="Brush Script MT Italic" w:hAnsi="Brush Script MT Italic" w:cs="Apple Chancery"/>
          <w:b/>
          <w:sz w:val="32"/>
          <w:szCs w:val="32"/>
        </w:rPr>
        <w:t>DAWOOD AL- JANABY</w:t>
      </w:r>
      <w:r w:rsidRPr="002D7D29">
        <w:rPr>
          <w:rFonts w:ascii="Brush Script MT Italic" w:hAnsi="Brush Script MT Italic" w:cs="Times New Roman"/>
          <w:sz w:val="32"/>
          <w:szCs w:val="32"/>
        </w:rPr>
        <w:t xml:space="preserve">  </w:t>
      </w:r>
    </w:p>
    <w:sectPr w:rsidR="00DA0018" w:rsidRPr="002D7D29" w:rsidSect="0037241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43C2"/>
    <w:multiLevelType w:val="hybridMultilevel"/>
    <w:tmpl w:val="E168D676"/>
    <w:lvl w:ilvl="0" w:tplc="43ACAF5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9929BC"/>
    <w:multiLevelType w:val="hybridMultilevel"/>
    <w:tmpl w:val="77986ED0"/>
    <w:lvl w:ilvl="0" w:tplc="069AA4E6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D3FA4"/>
    <w:multiLevelType w:val="hybridMultilevel"/>
    <w:tmpl w:val="F244BAC2"/>
    <w:lvl w:ilvl="0" w:tplc="B972D09E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1980204"/>
    <w:multiLevelType w:val="hybridMultilevel"/>
    <w:tmpl w:val="0E02A1AC"/>
    <w:lvl w:ilvl="0" w:tplc="2204443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B1A8B"/>
    <w:multiLevelType w:val="hybridMultilevel"/>
    <w:tmpl w:val="E168D676"/>
    <w:lvl w:ilvl="0" w:tplc="43ACAF5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8B436A"/>
    <w:multiLevelType w:val="hybridMultilevel"/>
    <w:tmpl w:val="A7AE4A8A"/>
    <w:lvl w:ilvl="0" w:tplc="69C4DA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36"/>
    <w:rsid w:val="0002585D"/>
    <w:rsid w:val="00062960"/>
    <w:rsid w:val="00077571"/>
    <w:rsid w:val="001205A3"/>
    <w:rsid w:val="00172443"/>
    <w:rsid w:val="00176082"/>
    <w:rsid w:val="001A3013"/>
    <w:rsid w:val="001E66DC"/>
    <w:rsid w:val="002D7D29"/>
    <w:rsid w:val="00320A1D"/>
    <w:rsid w:val="0037241A"/>
    <w:rsid w:val="00376001"/>
    <w:rsid w:val="003965C0"/>
    <w:rsid w:val="00474E66"/>
    <w:rsid w:val="005A2D36"/>
    <w:rsid w:val="005F3D92"/>
    <w:rsid w:val="00671B58"/>
    <w:rsid w:val="006A5439"/>
    <w:rsid w:val="007B3BA4"/>
    <w:rsid w:val="007E1267"/>
    <w:rsid w:val="007E63AA"/>
    <w:rsid w:val="0081005D"/>
    <w:rsid w:val="00826367"/>
    <w:rsid w:val="00834C02"/>
    <w:rsid w:val="00870B07"/>
    <w:rsid w:val="008D7FEF"/>
    <w:rsid w:val="00B05840"/>
    <w:rsid w:val="00D027FC"/>
    <w:rsid w:val="00D1012E"/>
    <w:rsid w:val="00DA0018"/>
    <w:rsid w:val="00E576C2"/>
    <w:rsid w:val="00ED1E30"/>
    <w:rsid w:val="00EF29CE"/>
    <w:rsid w:val="00F053C7"/>
    <w:rsid w:val="00F333FB"/>
    <w:rsid w:val="00F612BF"/>
    <w:rsid w:val="00F74497"/>
    <w:rsid w:val="00F85CF0"/>
    <w:rsid w:val="00FA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B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A4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A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B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A4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diagramQuickStyle" Target="diagrams/quickStyle3.xml"/><Relationship Id="rId21" Type="http://schemas.openxmlformats.org/officeDocument/2006/relationships/diagramColors" Target="diagrams/colors3.xml"/><Relationship Id="rId22" Type="http://schemas.microsoft.com/office/2007/relationships/diagramDrawing" Target="diagrams/drawing3.xml"/><Relationship Id="rId23" Type="http://schemas.openxmlformats.org/officeDocument/2006/relationships/diagramData" Target="diagrams/data4.xml"/><Relationship Id="rId24" Type="http://schemas.openxmlformats.org/officeDocument/2006/relationships/diagramLayout" Target="diagrams/layout4.xml"/><Relationship Id="rId25" Type="http://schemas.openxmlformats.org/officeDocument/2006/relationships/diagramQuickStyle" Target="diagrams/quickStyle4.xml"/><Relationship Id="rId26" Type="http://schemas.openxmlformats.org/officeDocument/2006/relationships/diagramColors" Target="diagrams/colors4.xml"/><Relationship Id="rId27" Type="http://schemas.microsoft.com/office/2007/relationships/diagramDrawing" Target="diagrams/drawing4.xml"/><Relationship Id="rId28" Type="http://schemas.openxmlformats.org/officeDocument/2006/relationships/image" Target="media/image2.png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diagramLayout" Target="diagrams/layout5.xml"/><Relationship Id="rId31" Type="http://schemas.openxmlformats.org/officeDocument/2006/relationships/diagramQuickStyle" Target="diagrams/quickStyle5.xml"/><Relationship Id="rId32" Type="http://schemas.openxmlformats.org/officeDocument/2006/relationships/diagramColors" Target="diagrams/colors5.xml"/><Relationship Id="rId9" Type="http://schemas.openxmlformats.org/officeDocument/2006/relationships/diagramQuickStyle" Target="diagrams/quickStyle1.xml"/><Relationship Id="rId6" Type="http://schemas.openxmlformats.org/officeDocument/2006/relationships/webSettings" Target="webSettings.xml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Relationship Id="rId33" Type="http://schemas.microsoft.com/office/2007/relationships/diagramDrawing" Target="diagrams/drawing5.xml"/><Relationship Id="rId34" Type="http://schemas.openxmlformats.org/officeDocument/2006/relationships/diagramData" Target="diagrams/data6.xml"/><Relationship Id="rId35" Type="http://schemas.openxmlformats.org/officeDocument/2006/relationships/diagramLayout" Target="diagrams/layout6.xml"/><Relationship Id="rId36" Type="http://schemas.openxmlformats.org/officeDocument/2006/relationships/diagramQuickStyle" Target="diagrams/quickStyle6.xml"/><Relationship Id="rId10" Type="http://schemas.openxmlformats.org/officeDocument/2006/relationships/diagramColors" Target="diagrams/colors1.xml"/><Relationship Id="rId11" Type="http://schemas.microsoft.com/office/2007/relationships/diagramDrawing" Target="diagrams/drawing1.xml"/><Relationship Id="rId12" Type="http://schemas.openxmlformats.org/officeDocument/2006/relationships/image" Target="media/image1.png"/><Relationship Id="rId13" Type="http://schemas.openxmlformats.org/officeDocument/2006/relationships/diagramData" Target="diagrams/data2.xml"/><Relationship Id="rId14" Type="http://schemas.openxmlformats.org/officeDocument/2006/relationships/diagramLayout" Target="diagrams/layout2.xml"/><Relationship Id="rId15" Type="http://schemas.openxmlformats.org/officeDocument/2006/relationships/diagramQuickStyle" Target="diagrams/quickStyle2.xml"/><Relationship Id="rId16" Type="http://schemas.openxmlformats.org/officeDocument/2006/relationships/diagramColors" Target="diagrams/colors2.xml"/><Relationship Id="rId17" Type="http://schemas.microsoft.com/office/2007/relationships/diagramDrawing" Target="diagrams/drawing2.xml"/><Relationship Id="rId18" Type="http://schemas.openxmlformats.org/officeDocument/2006/relationships/diagramData" Target="diagrams/data3.xml"/><Relationship Id="rId19" Type="http://schemas.openxmlformats.org/officeDocument/2006/relationships/diagramLayout" Target="diagrams/layout3.xml"/><Relationship Id="rId37" Type="http://schemas.openxmlformats.org/officeDocument/2006/relationships/diagramColors" Target="diagrams/colors6.xml"/><Relationship Id="rId38" Type="http://schemas.microsoft.com/office/2007/relationships/diagramDrawing" Target="diagrams/drawing6.xml"/><Relationship Id="rId39" Type="http://schemas.openxmlformats.org/officeDocument/2006/relationships/image" Target="media/image3.jpe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4962C0-E637-F046-A1C2-9FD7DDBED582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37994FC8-2C61-8643-9601-D4C94C055EF8}">
      <dgm:prSet phldrT="[Text]" custT="1"/>
      <dgm:spPr/>
      <dgm:t>
        <a:bodyPr/>
        <a:lstStyle/>
        <a:p>
          <a:r>
            <a:rPr lang="en-US" sz="1000"/>
            <a:t>increase </a:t>
          </a:r>
          <a:r>
            <a:rPr lang="en-US" sz="1000" b="1"/>
            <a:t>tension </a:t>
          </a:r>
        </a:p>
      </dgm:t>
    </dgm:pt>
    <dgm:pt modelId="{CF8D3169-7992-0E4B-B943-B35854332A88}" type="parTrans" cxnId="{4F5B9EB4-CE02-CC43-92CC-47C11C661028}">
      <dgm:prSet/>
      <dgm:spPr/>
      <dgm:t>
        <a:bodyPr/>
        <a:lstStyle/>
        <a:p>
          <a:endParaRPr lang="en-US"/>
        </a:p>
      </dgm:t>
    </dgm:pt>
    <dgm:pt modelId="{C9D31874-7D6E-B24E-B6D2-CE75B5D5E42C}" type="sibTrans" cxnId="{4F5B9EB4-CE02-CC43-92CC-47C11C661028}">
      <dgm:prSet/>
      <dgm:spPr/>
      <dgm:t>
        <a:bodyPr/>
        <a:lstStyle/>
        <a:p>
          <a:endParaRPr lang="en-US"/>
        </a:p>
      </dgm:t>
    </dgm:pt>
    <dgm:pt modelId="{90027321-37B2-164F-A882-821EC1F01783}">
      <dgm:prSet phldrT="[Text]" custT="1"/>
      <dgm:spPr/>
      <dgm:t>
        <a:bodyPr/>
        <a:lstStyle/>
        <a:p>
          <a:r>
            <a:rPr lang="en-US" sz="1000"/>
            <a:t>increace </a:t>
          </a:r>
          <a:r>
            <a:rPr lang="en-US" sz="1000" b="1"/>
            <a:t>Pressure </a:t>
          </a:r>
          <a:r>
            <a:rPr lang="en-US" sz="1000" b="0"/>
            <a:t>inside the heart</a:t>
          </a:r>
        </a:p>
      </dgm:t>
    </dgm:pt>
    <dgm:pt modelId="{219C42DF-7344-FB4B-9AC7-AB7D69AE91A6}" type="parTrans" cxnId="{82E354DD-77DB-134A-A76A-20585B3398D9}">
      <dgm:prSet/>
      <dgm:spPr/>
      <dgm:t>
        <a:bodyPr/>
        <a:lstStyle/>
        <a:p>
          <a:endParaRPr lang="en-US"/>
        </a:p>
      </dgm:t>
    </dgm:pt>
    <dgm:pt modelId="{BF225BC9-26A9-5048-9E21-5666B78FF3A8}" type="sibTrans" cxnId="{82E354DD-77DB-134A-A76A-20585B3398D9}">
      <dgm:prSet/>
      <dgm:spPr/>
      <dgm:t>
        <a:bodyPr/>
        <a:lstStyle/>
        <a:p>
          <a:endParaRPr lang="en-US"/>
        </a:p>
      </dgm:t>
    </dgm:pt>
    <dgm:pt modelId="{30A9CCF9-2018-AB46-B666-4FF7EC246F83}">
      <dgm:prSet custT="1"/>
      <dgm:spPr/>
      <dgm:t>
        <a:bodyPr/>
        <a:lstStyle/>
        <a:p>
          <a:r>
            <a:rPr lang="en-US" sz="1000"/>
            <a:t>increase pressure inside lt.ventricle </a:t>
          </a:r>
        </a:p>
      </dgm:t>
    </dgm:pt>
    <dgm:pt modelId="{01A02DA4-257B-F94A-8111-117AD334722F}" type="parTrans" cxnId="{9EED870F-39E9-8145-8D5A-201B82B93057}">
      <dgm:prSet/>
      <dgm:spPr/>
      <dgm:t>
        <a:bodyPr/>
        <a:lstStyle/>
        <a:p>
          <a:endParaRPr lang="en-US"/>
        </a:p>
      </dgm:t>
    </dgm:pt>
    <dgm:pt modelId="{84EB53A1-301C-514E-BFDA-8189986867C2}" type="sibTrans" cxnId="{9EED870F-39E9-8145-8D5A-201B82B93057}">
      <dgm:prSet/>
      <dgm:spPr/>
      <dgm:t>
        <a:bodyPr/>
        <a:lstStyle/>
        <a:p>
          <a:endParaRPr lang="en-US"/>
        </a:p>
      </dgm:t>
    </dgm:pt>
    <dgm:pt modelId="{6CBCC1B7-1268-5746-AB34-00FC11E64437}">
      <dgm:prSet custT="1"/>
      <dgm:spPr/>
      <dgm:t>
        <a:bodyPr/>
        <a:lstStyle/>
        <a:p>
          <a:r>
            <a:rPr lang="en-US" sz="1000"/>
            <a:t>open aortic valve </a:t>
          </a:r>
        </a:p>
      </dgm:t>
    </dgm:pt>
    <dgm:pt modelId="{C283FC77-CC07-B842-B280-E78C671710EC}" type="parTrans" cxnId="{C983CB25-AD7D-404B-9447-27391B06C922}">
      <dgm:prSet/>
      <dgm:spPr/>
      <dgm:t>
        <a:bodyPr/>
        <a:lstStyle/>
        <a:p>
          <a:endParaRPr lang="en-US"/>
        </a:p>
      </dgm:t>
    </dgm:pt>
    <dgm:pt modelId="{FEE50B84-6E9B-5A4D-A884-98D7BC13C906}" type="sibTrans" cxnId="{C983CB25-AD7D-404B-9447-27391B06C922}">
      <dgm:prSet/>
      <dgm:spPr/>
      <dgm:t>
        <a:bodyPr/>
        <a:lstStyle/>
        <a:p>
          <a:endParaRPr lang="en-US"/>
        </a:p>
      </dgm:t>
    </dgm:pt>
    <dgm:pt modelId="{D9993FCF-5C30-D542-A937-58F76D7D66FE}">
      <dgm:prSet phldrT="[Text]" custT="1"/>
      <dgm:spPr/>
      <dgm:t>
        <a:bodyPr/>
        <a:lstStyle/>
        <a:p>
          <a:r>
            <a:rPr lang="en-US" sz="1000"/>
            <a:t>close bicuspid valve </a:t>
          </a:r>
        </a:p>
      </dgm:t>
    </dgm:pt>
    <dgm:pt modelId="{D9AB3004-6272-CA49-8D4C-D09733517777}" type="parTrans" cxnId="{004950F0-FB7E-EF4A-A522-027803768A33}">
      <dgm:prSet/>
      <dgm:spPr/>
      <dgm:t>
        <a:bodyPr/>
        <a:lstStyle/>
        <a:p>
          <a:endParaRPr lang="en-US"/>
        </a:p>
      </dgm:t>
    </dgm:pt>
    <dgm:pt modelId="{E5121728-6725-324A-8B9F-E7CE1C6251B1}" type="sibTrans" cxnId="{004950F0-FB7E-EF4A-A522-027803768A33}">
      <dgm:prSet/>
      <dgm:spPr/>
      <dgm:t>
        <a:bodyPr/>
        <a:lstStyle/>
        <a:p>
          <a:endParaRPr lang="en-US"/>
        </a:p>
      </dgm:t>
    </dgm:pt>
    <dgm:pt modelId="{2D29B5AD-231A-D741-944B-41318D971669}" type="pres">
      <dgm:prSet presAssocID="{114962C0-E637-F046-A1C2-9FD7DDBED582}" presName="Name0" presStyleCnt="0">
        <dgm:presLayoutVars>
          <dgm:dir/>
          <dgm:animLvl val="lvl"/>
          <dgm:resizeHandles val="exact"/>
        </dgm:presLayoutVars>
      </dgm:prSet>
      <dgm:spPr/>
    </dgm:pt>
    <dgm:pt modelId="{BF616677-7394-D74C-9614-905E57171D48}" type="pres">
      <dgm:prSet presAssocID="{37994FC8-2C61-8643-9601-D4C94C055EF8}" presName="parTxOnly" presStyleLbl="node1" presStyleIdx="0" presStyleCnt="5" custScaleY="892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FB893D-0AEC-CE4C-AD07-56C5204CF476}" type="pres">
      <dgm:prSet presAssocID="{C9D31874-7D6E-B24E-B6D2-CE75B5D5E42C}" presName="parTxOnlySpace" presStyleCnt="0"/>
      <dgm:spPr/>
    </dgm:pt>
    <dgm:pt modelId="{C36A0B10-9236-C446-9885-76834256D1A7}" type="pres">
      <dgm:prSet presAssocID="{90027321-37B2-164F-A882-821EC1F01783}" presName="parTxOnly" presStyleLbl="node1" presStyleIdx="1" presStyleCnt="5" custScaleX="17488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868227-9D1F-F54E-9965-9F7E575F211F}" type="pres">
      <dgm:prSet presAssocID="{BF225BC9-26A9-5048-9E21-5666B78FF3A8}" presName="parTxOnlySpace" presStyleCnt="0"/>
      <dgm:spPr/>
    </dgm:pt>
    <dgm:pt modelId="{519E9C63-0C5E-E744-9080-1594F89FD6C5}" type="pres">
      <dgm:prSet presAssocID="{D9993FCF-5C30-D542-A937-58F76D7D66FE}" presName="parTxOnly" presStyleLbl="node1" presStyleIdx="2" presStyleCnt="5" custScaleX="15070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222E73-FB19-0743-B19B-5D4B70B04C52}" type="pres">
      <dgm:prSet presAssocID="{E5121728-6725-324A-8B9F-E7CE1C6251B1}" presName="parTxOnlySpace" presStyleCnt="0"/>
      <dgm:spPr/>
    </dgm:pt>
    <dgm:pt modelId="{B5015243-8600-2340-A621-9AD74ED8296E}" type="pres">
      <dgm:prSet presAssocID="{30A9CCF9-2018-AB46-B666-4FF7EC246F83}" presName="parTxOnly" presStyleLbl="node1" presStyleIdx="3" presStyleCnt="5" custScaleX="1463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BE01838-7ED1-AA46-BC16-B780C1036C20}" type="pres">
      <dgm:prSet presAssocID="{84EB53A1-301C-514E-BFDA-8189986867C2}" presName="parTxOnlySpace" presStyleCnt="0"/>
      <dgm:spPr/>
    </dgm:pt>
    <dgm:pt modelId="{560AD0FB-DF66-0441-9F1B-BD97ECC60DD2}" type="pres">
      <dgm:prSet presAssocID="{6CBCC1B7-1268-5746-AB34-00FC11E64437}" presName="parTxOnly" presStyleLbl="node1" presStyleIdx="4" presStyleCnt="5" custScaleX="99932" custScaleY="11802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2BD1CB0-220E-C149-82A6-6B12BB8BA7ED}" type="presOf" srcId="{37994FC8-2C61-8643-9601-D4C94C055EF8}" destId="{BF616677-7394-D74C-9614-905E57171D48}" srcOrd="0" destOrd="0" presId="urn:microsoft.com/office/officeart/2005/8/layout/chevron1"/>
    <dgm:cxn modelId="{D788F77C-8D2D-DC49-B8B4-F4D32E3C5549}" type="presOf" srcId="{6CBCC1B7-1268-5746-AB34-00FC11E64437}" destId="{560AD0FB-DF66-0441-9F1B-BD97ECC60DD2}" srcOrd="0" destOrd="0" presId="urn:microsoft.com/office/officeart/2005/8/layout/chevron1"/>
    <dgm:cxn modelId="{82E354DD-77DB-134A-A76A-20585B3398D9}" srcId="{114962C0-E637-F046-A1C2-9FD7DDBED582}" destId="{90027321-37B2-164F-A882-821EC1F01783}" srcOrd="1" destOrd="0" parTransId="{219C42DF-7344-FB4B-9AC7-AB7D69AE91A6}" sibTransId="{BF225BC9-26A9-5048-9E21-5666B78FF3A8}"/>
    <dgm:cxn modelId="{B2029583-46CD-C64D-9AE1-04F8F0DE6F50}" type="presOf" srcId="{90027321-37B2-164F-A882-821EC1F01783}" destId="{C36A0B10-9236-C446-9885-76834256D1A7}" srcOrd="0" destOrd="0" presId="urn:microsoft.com/office/officeart/2005/8/layout/chevron1"/>
    <dgm:cxn modelId="{4E3C2F8F-8335-CE47-8A48-523413215AE7}" type="presOf" srcId="{114962C0-E637-F046-A1C2-9FD7DDBED582}" destId="{2D29B5AD-231A-D741-944B-41318D971669}" srcOrd="0" destOrd="0" presId="urn:microsoft.com/office/officeart/2005/8/layout/chevron1"/>
    <dgm:cxn modelId="{C983CB25-AD7D-404B-9447-27391B06C922}" srcId="{114962C0-E637-F046-A1C2-9FD7DDBED582}" destId="{6CBCC1B7-1268-5746-AB34-00FC11E64437}" srcOrd="4" destOrd="0" parTransId="{C283FC77-CC07-B842-B280-E78C671710EC}" sibTransId="{FEE50B84-6E9B-5A4D-A884-98D7BC13C906}"/>
    <dgm:cxn modelId="{4F5B9EB4-CE02-CC43-92CC-47C11C661028}" srcId="{114962C0-E637-F046-A1C2-9FD7DDBED582}" destId="{37994FC8-2C61-8643-9601-D4C94C055EF8}" srcOrd="0" destOrd="0" parTransId="{CF8D3169-7992-0E4B-B943-B35854332A88}" sibTransId="{C9D31874-7D6E-B24E-B6D2-CE75B5D5E42C}"/>
    <dgm:cxn modelId="{F86C91C0-DA13-384B-8887-BFC5F4A88C19}" type="presOf" srcId="{D9993FCF-5C30-D542-A937-58F76D7D66FE}" destId="{519E9C63-0C5E-E744-9080-1594F89FD6C5}" srcOrd="0" destOrd="0" presId="urn:microsoft.com/office/officeart/2005/8/layout/chevron1"/>
    <dgm:cxn modelId="{004950F0-FB7E-EF4A-A522-027803768A33}" srcId="{114962C0-E637-F046-A1C2-9FD7DDBED582}" destId="{D9993FCF-5C30-D542-A937-58F76D7D66FE}" srcOrd="2" destOrd="0" parTransId="{D9AB3004-6272-CA49-8D4C-D09733517777}" sibTransId="{E5121728-6725-324A-8B9F-E7CE1C6251B1}"/>
    <dgm:cxn modelId="{9EED870F-39E9-8145-8D5A-201B82B93057}" srcId="{114962C0-E637-F046-A1C2-9FD7DDBED582}" destId="{30A9CCF9-2018-AB46-B666-4FF7EC246F83}" srcOrd="3" destOrd="0" parTransId="{01A02DA4-257B-F94A-8111-117AD334722F}" sibTransId="{84EB53A1-301C-514E-BFDA-8189986867C2}"/>
    <dgm:cxn modelId="{0280026D-9AD0-FD4D-BD5B-339EE219597E}" type="presOf" srcId="{30A9CCF9-2018-AB46-B666-4FF7EC246F83}" destId="{B5015243-8600-2340-A621-9AD74ED8296E}" srcOrd="0" destOrd="0" presId="urn:microsoft.com/office/officeart/2005/8/layout/chevron1"/>
    <dgm:cxn modelId="{D331A9CA-71B8-5A40-B7E0-5A203037C43E}" type="presParOf" srcId="{2D29B5AD-231A-D741-944B-41318D971669}" destId="{BF616677-7394-D74C-9614-905E57171D48}" srcOrd="0" destOrd="0" presId="urn:microsoft.com/office/officeart/2005/8/layout/chevron1"/>
    <dgm:cxn modelId="{4573FB43-394E-C242-BA01-A86C8258D44D}" type="presParOf" srcId="{2D29B5AD-231A-D741-944B-41318D971669}" destId="{54FB893D-0AEC-CE4C-AD07-56C5204CF476}" srcOrd="1" destOrd="0" presId="urn:microsoft.com/office/officeart/2005/8/layout/chevron1"/>
    <dgm:cxn modelId="{7C3A6151-99DD-E141-9F12-51C8599CA4C5}" type="presParOf" srcId="{2D29B5AD-231A-D741-944B-41318D971669}" destId="{C36A0B10-9236-C446-9885-76834256D1A7}" srcOrd="2" destOrd="0" presId="urn:microsoft.com/office/officeart/2005/8/layout/chevron1"/>
    <dgm:cxn modelId="{0FC29E91-7B66-0444-B594-3C91A45A019F}" type="presParOf" srcId="{2D29B5AD-231A-D741-944B-41318D971669}" destId="{0E868227-9D1F-F54E-9965-9F7E575F211F}" srcOrd="3" destOrd="0" presId="urn:microsoft.com/office/officeart/2005/8/layout/chevron1"/>
    <dgm:cxn modelId="{CA167DDF-0FA0-7343-B203-3482940E17F2}" type="presParOf" srcId="{2D29B5AD-231A-D741-944B-41318D971669}" destId="{519E9C63-0C5E-E744-9080-1594F89FD6C5}" srcOrd="4" destOrd="0" presId="urn:microsoft.com/office/officeart/2005/8/layout/chevron1"/>
    <dgm:cxn modelId="{EB20A24A-50DF-2F46-9E9B-126914D884AA}" type="presParOf" srcId="{2D29B5AD-231A-D741-944B-41318D971669}" destId="{D8222E73-FB19-0743-B19B-5D4B70B04C52}" srcOrd="5" destOrd="0" presId="urn:microsoft.com/office/officeart/2005/8/layout/chevron1"/>
    <dgm:cxn modelId="{E3327BCF-A05F-7440-B9A7-7FF105F9DC10}" type="presParOf" srcId="{2D29B5AD-231A-D741-944B-41318D971669}" destId="{B5015243-8600-2340-A621-9AD74ED8296E}" srcOrd="6" destOrd="0" presId="urn:microsoft.com/office/officeart/2005/8/layout/chevron1"/>
    <dgm:cxn modelId="{B4EDFB7F-4D4E-4540-B40A-6A74F82E16A6}" type="presParOf" srcId="{2D29B5AD-231A-D741-944B-41318D971669}" destId="{FBE01838-7ED1-AA46-BC16-B780C1036C20}" srcOrd="7" destOrd="0" presId="urn:microsoft.com/office/officeart/2005/8/layout/chevron1"/>
    <dgm:cxn modelId="{36930F16-06CA-544A-9A4E-976FC3FEAEDF}" type="presParOf" srcId="{2D29B5AD-231A-D741-944B-41318D971669}" destId="{560AD0FB-DF66-0441-9F1B-BD97ECC60DD2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A6FCF8-18F2-9542-8041-AA83E18AE79F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2EAF8F47-B6C4-A440-B0C8-D3AD448D1AED}">
      <dgm:prSet phldrT="[Text]"/>
      <dgm:spPr/>
      <dgm:t>
        <a:bodyPr/>
        <a:lstStyle/>
        <a:p>
          <a:r>
            <a:rPr lang="en-US"/>
            <a:t>chronic anemia </a:t>
          </a:r>
        </a:p>
      </dgm:t>
    </dgm:pt>
    <dgm:pt modelId="{A49857C1-4E2E-2E4E-A4DA-9A1934FE9DBF}" type="parTrans" cxnId="{5DAEFC4E-B31F-ED4A-9097-D4CE2FD8FEC4}">
      <dgm:prSet/>
      <dgm:spPr/>
      <dgm:t>
        <a:bodyPr/>
        <a:lstStyle/>
        <a:p>
          <a:endParaRPr lang="en-US"/>
        </a:p>
      </dgm:t>
    </dgm:pt>
    <dgm:pt modelId="{9B0DF0BD-60A5-E24E-BE84-61C229C3F348}" type="sibTrans" cxnId="{5DAEFC4E-B31F-ED4A-9097-D4CE2FD8FEC4}">
      <dgm:prSet/>
      <dgm:spPr/>
      <dgm:t>
        <a:bodyPr/>
        <a:lstStyle/>
        <a:p>
          <a:endParaRPr lang="en-US"/>
        </a:p>
      </dgm:t>
    </dgm:pt>
    <dgm:pt modelId="{D37A037E-187A-D04E-85DA-2F573701169B}">
      <dgm:prSet phldrT="[Text]"/>
      <dgm:spPr/>
      <dgm:t>
        <a:bodyPr/>
        <a:lstStyle/>
        <a:p>
          <a:r>
            <a:rPr lang="en-US"/>
            <a:t>hypoxia </a:t>
          </a:r>
        </a:p>
      </dgm:t>
    </dgm:pt>
    <dgm:pt modelId="{90BBE536-0C05-8544-B403-A4DD8828C635}" type="parTrans" cxnId="{CCE2B472-9DF7-AC40-82A5-D77BF7E38011}">
      <dgm:prSet/>
      <dgm:spPr/>
      <dgm:t>
        <a:bodyPr/>
        <a:lstStyle/>
        <a:p>
          <a:endParaRPr lang="en-US"/>
        </a:p>
      </dgm:t>
    </dgm:pt>
    <dgm:pt modelId="{59A35805-81EE-CD45-95B9-20A5CB74C531}" type="sibTrans" cxnId="{CCE2B472-9DF7-AC40-82A5-D77BF7E38011}">
      <dgm:prSet/>
      <dgm:spPr/>
      <dgm:t>
        <a:bodyPr/>
        <a:lstStyle/>
        <a:p>
          <a:endParaRPr lang="en-US"/>
        </a:p>
      </dgm:t>
    </dgm:pt>
    <dgm:pt modelId="{7653EA2B-A3D4-A446-9F1C-DF902CFB5E74}">
      <dgm:prSet phldrT="[Text]"/>
      <dgm:spPr/>
      <dgm:t>
        <a:bodyPr/>
        <a:lstStyle/>
        <a:p>
          <a:r>
            <a:rPr lang="en-US"/>
            <a:t>stimulate angiogenesis of collaterals</a:t>
          </a:r>
        </a:p>
      </dgm:t>
    </dgm:pt>
    <dgm:pt modelId="{9EB5D3B3-D31C-8145-9C3E-03A6AD1E30B2}" type="parTrans" cxnId="{F6EA1CF5-1B1B-6548-98AD-FA8739432B90}">
      <dgm:prSet/>
      <dgm:spPr/>
      <dgm:t>
        <a:bodyPr/>
        <a:lstStyle/>
        <a:p>
          <a:endParaRPr lang="en-US"/>
        </a:p>
      </dgm:t>
    </dgm:pt>
    <dgm:pt modelId="{235EEF03-70C2-6D42-81AD-1FEA33FD6145}" type="sibTrans" cxnId="{F6EA1CF5-1B1B-6548-98AD-FA8739432B90}">
      <dgm:prSet/>
      <dgm:spPr/>
      <dgm:t>
        <a:bodyPr/>
        <a:lstStyle/>
        <a:p>
          <a:endParaRPr lang="en-US"/>
        </a:p>
      </dgm:t>
    </dgm:pt>
    <dgm:pt modelId="{BE5E88A1-57AD-404A-A323-4BD834631864}" type="pres">
      <dgm:prSet presAssocID="{5BA6FCF8-18F2-9542-8041-AA83E18AE79F}" presName="Name0" presStyleCnt="0">
        <dgm:presLayoutVars>
          <dgm:dir/>
          <dgm:animLvl val="lvl"/>
          <dgm:resizeHandles val="exact"/>
        </dgm:presLayoutVars>
      </dgm:prSet>
      <dgm:spPr/>
    </dgm:pt>
    <dgm:pt modelId="{E164A540-39C5-3342-96B5-50F33385E80C}" type="pres">
      <dgm:prSet presAssocID="{2EAF8F47-B6C4-A440-B0C8-D3AD448D1AED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47A87B-0E8E-1A4B-8D36-C12288A35B54}" type="pres">
      <dgm:prSet presAssocID="{9B0DF0BD-60A5-E24E-BE84-61C229C3F348}" presName="parTxOnlySpace" presStyleCnt="0"/>
      <dgm:spPr/>
    </dgm:pt>
    <dgm:pt modelId="{256E0C74-5D3B-704D-B535-3B494E2FA10B}" type="pres">
      <dgm:prSet presAssocID="{D37A037E-187A-D04E-85DA-2F573701169B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08FA43-4F85-0142-B0E9-B1D45764A52D}" type="pres">
      <dgm:prSet presAssocID="{59A35805-81EE-CD45-95B9-20A5CB74C531}" presName="parTxOnlySpace" presStyleCnt="0"/>
      <dgm:spPr/>
    </dgm:pt>
    <dgm:pt modelId="{979554E6-4C17-904F-81CB-24C66B6923FD}" type="pres">
      <dgm:prSet presAssocID="{7653EA2B-A3D4-A446-9F1C-DF902CFB5E7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6EA1CF5-1B1B-6548-98AD-FA8739432B90}" srcId="{5BA6FCF8-18F2-9542-8041-AA83E18AE79F}" destId="{7653EA2B-A3D4-A446-9F1C-DF902CFB5E74}" srcOrd="2" destOrd="0" parTransId="{9EB5D3B3-D31C-8145-9C3E-03A6AD1E30B2}" sibTransId="{235EEF03-70C2-6D42-81AD-1FEA33FD6145}"/>
    <dgm:cxn modelId="{185F6C99-5DB5-EE47-9401-89E04FF3ABF4}" type="presOf" srcId="{5BA6FCF8-18F2-9542-8041-AA83E18AE79F}" destId="{BE5E88A1-57AD-404A-A323-4BD834631864}" srcOrd="0" destOrd="0" presId="urn:microsoft.com/office/officeart/2005/8/layout/chevron1"/>
    <dgm:cxn modelId="{5DAEFC4E-B31F-ED4A-9097-D4CE2FD8FEC4}" srcId="{5BA6FCF8-18F2-9542-8041-AA83E18AE79F}" destId="{2EAF8F47-B6C4-A440-B0C8-D3AD448D1AED}" srcOrd="0" destOrd="0" parTransId="{A49857C1-4E2E-2E4E-A4DA-9A1934FE9DBF}" sibTransId="{9B0DF0BD-60A5-E24E-BE84-61C229C3F348}"/>
    <dgm:cxn modelId="{CCE2B472-9DF7-AC40-82A5-D77BF7E38011}" srcId="{5BA6FCF8-18F2-9542-8041-AA83E18AE79F}" destId="{D37A037E-187A-D04E-85DA-2F573701169B}" srcOrd="1" destOrd="0" parTransId="{90BBE536-0C05-8544-B403-A4DD8828C635}" sibTransId="{59A35805-81EE-CD45-95B9-20A5CB74C531}"/>
    <dgm:cxn modelId="{7E53BF39-E774-464C-8A22-C70C670F35D6}" type="presOf" srcId="{7653EA2B-A3D4-A446-9F1C-DF902CFB5E74}" destId="{979554E6-4C17-904F-81CB-24C66B6923FD}" srcOrd="0" destOrd="0" presId="urn:microsoft.com/office/officeart/2005/8/layout/chevron1"/>
    <dgm:cxn modelId="{63E33602-F8BA-C14E-B497-90A00C15F314}" type="presOf" srcId="{D37A037E-187A-D04E-85DA-2F573701169B}" destId="{256E0C74-5D3B-704D-B535-3B494E2FA10B}" srcOrd="0" destOrd="0" presId="urn:microsoft.com/office/officeart/2005/8/layout/chevron1"/>
    <dgm:cxn modelId="{68DD4E39-3E0E-6248-876F-C5C7CB5D9BE3}" type="presOf" srcId="{2EAF8F47-B6C4-A440-B0C8-D3AD448D1AED}" destId="{E164A540-39C5-3342-96B5-50F33385E80C}" srcOrd="0" destOrd="0" presId="urn:microsoft.com/office/officeart/2005/8/layout/chevron1"/>
    <dgm:cxn modelId="{25585E2D-22F0-804B-9EA9-5B728137DEBA}" type="presParOf" srcId="{BE5E88A1-57AD-404A-A323-4BD834631864}" destId="{E164A540-39C5-3342-96B5-50F33385E80C}" srcOrd="0" destOrd="0" presId="urn:microsoft.com/office/officeart/2005/8/layout/chevron1"/>
    <dgm:cxn modelId="{773E1B4B-637E-4B4D-8222-38E7ADD2BBE8}" type="presParOf" srcId="{BE5E88A1-57AD-404A-A323-4BD834631864}" destId="{6E47A87B-0E8E-1A4B-8D36-C12288A35B54}" srcOrd="1" destOrd="0" presId="urn:microsoft.com/office/officeart/2005/8/layout/chevron1"/>
    <dgm:cxn modelId="{67838885-97D4-514E-999C-2CFB3FBD7B91}" type="presParOf" srcId="{BE5E88A1-57AD-404A-A323-4BD834631864}" destId="{256E0C74-5D3B-704D-B535-3B494E2FA10B}" srcOrd="2" destOrd="0" presId="urn:microsoft.com/office/officeart/2005/8/layout/chevron1"/>
    <dgm:cxn modelId="{1EC16212-4F34-D24C-B7CB-6A1ECE945473}" type="presParOf" srcId="{BE5E88A1-57AD-404A-A323-4BD834631864}" destId="{AA08FA43-4F85-0142-B0E9-B1D45764A52D}" srcOrd="3" destOrd="0" presId="urn:microsoft.com/office/officeart/2005/8/layout/chevron1"/>
    <dgm:cxn modelId="{166F2946-3DEA-624C-A9FE-242B21CE70AB}" type="presParOf" srcId="{BE5E88A1-57AD-404A-A323-4BD834631864}" destId="{979554E6-4C17-904F-81CB-24C66B6923FD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85A3C76-6A1A-D345-9901-25A3B1A4E05B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70AC76BB-C911-D74B-9FC5-9EBCE35FD149}">
      <dgm:prSet phldrT="[Text]"/>
      <dgm:spPr/>
      <dgm:t>
        <a:bodyPr/>
        <a:lstStyle/>
        <a:p>
          <a:r>
            <a:rPr lang="en-US"/>
            <a:t>artery obestruction </a:t>
          </a:r>
        </a:p>
      </dgm:t>
    </dgm:pt>
    <dgm:pt modelId="{FE1FBC02-2282-5B49-AAC3-41FC52B251B9}" type="parTrans" cxnId="{2B83D0E0-7E70-EF4D-94B7-B93B4BD6A617}">
      <dgm:prSet/>
      <dgm:spPr/>
      <dgm:t>
        <a:bodyPr/>
        <a:lstStyle/>
        <a:p>
          <a:endParaRPr lang="en-US"/>
        </a:p>
      </dgm:t>
    </dgm:pt>
    <dgm:pt modelId="{6668238E-313E-BC42-8424-E81C43A3F50D}" type="sibTrans" cxnId="{2B83D0E0-7E70-EF4D-94B7-B93B4BD6A617}">
      <dgm:prSet/>
      <dgm:spPr/>
      <dgm:t>
        <a:bodyPr/>
        <a:lstStyle/>
        <a:p>
          <a:endParaRPr lang="en-US"/>
        </a:p>
      </dgm:t>
    </dgm:pt>
    <dgm:pt modelId="{A19411AE-5509-484F-A7C3-CBA5C849AF37}">
      <dgm:prSet phldrT="[Text]"/>
      <dgm:spPr/>
      <dgm:t>
        <a:bodyPr/>
        <a:lstStyle/>
        <a:p>
          <a:r>
            <a:rPr lang="en-US"/>
            <a:t>stimulate angiogenesis of collaterals</a:t>
          </a:r>
        </a:p>
      </dgm:t>
    </dgm:pt>
    <dgm:pt modelId="{3B0C9462-2E85-5D4E-911A-EBBAC60B4FB5}" type="parTrans" cxnId="{9EACF2D9-EFAE-B543-83E5-AECDCBC5FF9D}">
      <dgm:prSet/>
      <dgm:spPr/>
      <dgm:t>
        <a:bodyPr/>
        <a:lstStyle/>
        <a:p>
          <a:endParaRPr lang="en-US"/>
        </a:p>
      </dgm:t>
    </dgm:pt>
    <dgm:pt modelId="{46D3B1DD-D720-E44D-AB65-5AA13791228E}" type="sibTrans" cxnId="{9EACF2D9-EFAE-B543-83E5-AECDCBC5FF9D}">
      <dgm:prSet/>
      <dgm:spPr/>
      <dgm:t>
        <a:bodyPr/>
        <a:lstStyle/>
        <a:p>
          <a:endParaRPr lang="en-US"/>
        </a:p>
      </dgm:t>
    </dgm:pt>
    <dgm:pt modelId="{AF2BB810-AAEC-0F48-8110-59C5E85B9719}" type="pres">
      <dgm:prSet presAssocID="{685A3C76-6A1A-D345-9901-25A3B1A4E05B}" presName="Name0" presStyleCnt="0">
        <dgm:presLayoutVars>
          <dgm:dir/>
          <dgm:animLvl val="lvl"/>
          <dgm:resizeHandles val="exact"/>
        </dgm:presLayoutVars>
      </dgm:prSet>
      <dgm:spPr/>
    </dgm:pt>
    <dgm:pt modelId="{951142B6-D628-8D4F-8B9C-15ED09050963}" type="pres">
      <dgm:prSet presAssocID="{70AC76BB-C911-D74B-9FC5-9EBCE35FD149}" presName="parTxOnly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FF26AC-EC04-C743-81F8-8633FD62BB45}" type="pres">
      <dgm:prSet presAssocID="{6668238E-313E-BC42-8424-E81C43A3F50D}" presName="parTxOnlySpace" presStyleCnt="0"/>
      <dgm:spPr/>
    </dgm:pt>
    <dgm:pt modelId="{6C20A18C-4AD5-DC4A-B5E8-A26E59C1A909}" type="pres">
      <dgm:prSet presAssocID="{A19411AE-5509-484F-A7C3-CBA5C849AF37}" presName="parTxOnly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ACF2D9-EFAE-B543-83E5-AECDCBC5FF9D}" srcId="{685A3C76-6A1A-D345-9901-25A3B1A4E05B}" destId="{A19411AE-5509-484F-A7C3-CBA5C849AF37}" srcOrd="1" destOrd="0" parTransId="{3B0C9462-2E85-5D4E-911A-EBBAC60B4FB5}" sibTransId="{46D3B1DD-D720-E44D-AB65-5AA13791228E}"/>
    <dgm:cxn modelId="{83745EFA-46AA-1647-99D0-59834C3B2F12}" type="presOf" srcId="{70AC76BB-C911-D74B-9FC5-9EBCE35FD149}" destId="{951142B6-D628-8D4F-8B9C-15ED09050963}" srcOrd="0" destOrd="0" presId="urn:microsoft.com/office/officeart/2005/8/layout/chevron1"/>
    <dgm:cxn modelId="{2B83D0E0-7E70-EF4D-94B7-B93B4BD6A617}" srcId="{685A3C76-6A1A-D345-9901-25A3B1A4E05B}" destId="{70AC76BB-C911-D74B-9FC5-9EBCE35FD149}" srcOrd="0" destOrd="0" parTransId="{FE1FBC02-2282-5B49-AAC3-41FC52B251B9}" sibTransId="{6668238E-313E-BC42-8424-E81C43A3F50D}"/>
    <dgm:cxn modelId="{437230B7-0E49-0349-9ADD-2DCFB91164CA}" type="presOf" srcId="{685A3C76-6A1A-D345-9901-25A3B1A4E05B}" destId="{AF2BB810-AAEC-0F48-8110-59C5E85B9719}" srcOrd="0" destOrd="0" presId="urn:microsoft.com/office/officeart/2005/8/layout/chevron1"/>
    <dgm:cxn modelId="{0FEF44E4-6B38-7C4D-8BEA-0D5F5398AE51}" type="presOf" srcId="{A19411AE-5509-484F-A7C3-CBA5C849AF37}" destId="{6C20A18C-4AD5-DC4A-B5E8-A26E59C1A909}" srcOrd="0" destOrd="0" presId="urn:microsoft.com/office/officeart/2005/8/layout/chevron1"/>
    <dgm:cxn modelId="{663118C4-B1A1-DC47-BEC5-B30E70252F69}" type="presParOf" srcId="{AF2BB810-AAEC-0F48-8110-59C5E85B9719}" destId="{951142B6-D628-8D4F-8B9C-15ED09050963}" srcOrd="0" destOrd="0" presId="urn:microsoft.com/office/officeart/2005/8/layout/chevron1"/>
    <dgm:cxn modelId="{1AABBA68-20D9-4840-A18D-1A939C115F61}" type="presParOf" srcId="{AF2BB810-AAEC-0F48-8110-59C5E85B9719}" destId="{50FF26AC-EC04-C743-81F8-8633FD62BB45}" srcOrd="1" destOrd="0" presId="urn:microsoft.com/office/officeart/2005/8/layout/chevron1"/>
    <dgm:cxn modelId="{C14178FA-31CF-874E-84E2-C3AC196B170D}" type="presParOf" srcId="{AF2BB810-AAEC-0F48-8110-59C5E85B9719}" destId="{6C20A18C-4AD5-DC4A-B5E8-A26E59C1A909}" srcOrd="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C610BF9-1F50-9D46-89E0-0B93008A47E3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4522A6-03EF-9D41-8848-C184B3A45184}">
      <dgm:prSet phldrT="[Text]"/>
      <dgm:spPr/>
      <dgm:t>
        <a:bodyPr/>
        <a:lstStyle/>
        <a:p>
          <a:r>
            <a:rPr lang="en-US"/>
            <a:t>coronary artery </a:t>
          </a:r>
        </a:p>
      </dgm:t>
    </dgm:pt>
    <dgm:pt modelId="{30A6A07A-B6C7-D047-9E00-C4688385D5A3}" type="parTrans" cxnId="{0C359FB9-3ECB-2144-86A2-7B9F1EC7034C}">
      <dgm:prSet/>
      <dgm:spPr/>
      <dgm:t>
        <a:bodyPr/>
        <a:lstStyle/>
        <a:p>
          <a:endParaRPr lang="en-US"/>
        </a:p>
      </dgm:t>
    </dgm:pt>
    <dgm:pt modelId="{68ABEFD9-9C92-994D-A607-4E748AA00F8B}" type="sibTrans" cxnId="{0C359FB9-3ECB-2144-86A2-7B9F1EC7034C}">
      <dgm:prSet/>
      <dgm:spPr/>
      <dgm:t>
        <a:bodyPr/>
        <a:lstStyle/>
        <a:p>
          <a:endParaRPr lang="en-US"/>
        </a:p>
      </dgm:t>
    </dgm:pt>
    <dgm:pt modelId="{AA3E4EBB-0A95-0741-AFD9-FA1A2B71B012}">
      <dgm:prSet phldrT="[Text]"/>
      <dgm:spPr/>
      <dgm:t>
        <a:bodyPr/>
        <a:lstStyle/>
        <a:p>
          <a:r>
            <a:rPr lang="en-US"/>
            <a:t>through the wall of pericardium</a:t>
          </a:r>
        </a:p>
      </dgm:t>
    </dgm:pt>
    <dgm:pt modelId="{F612A251-15FE-BC4F-906C-392F853F693C}" type="parTrans" cxnId="{485838DA-5BF0-294D-9E26-7EAFAFE9166A}">
      <dgm:prSet/>
      <dgm:spPr/>
      <dgm:t>
        <a:bodyPr/>
        <a:lstStyle/>
        <a:p>
          <a:endParaRPr lang="en-US"/>
        </a:p>
      </dgm:t>
    </dgm:pt>
    <dgm:pt modelId="{73FE147C-8E8D-B949-8991-23D5F89356F8}" type="sibTrans" cxnId="{485838DA-5BF0-294D-9E26-7EAFAFE9166A}">
      <dgm:prSet/>
      <dgm:spPr/>
      <dgm:t>
        <a:bodyPr/>
        <a:lstStyle/>
        <a:p>
          <a:endParaRPr lang="en-US"/>
        </a:p>
      </dgm:t>
    </dgm:pt>
    <dgm:pt modelId="{CBE68AB3-C411-754F-BC1C-E7EA7F1A25C1}">
      <dgm:prSet phldrT="[Text]"/>
      <dgm:spPr/>
      <dgm:t>
        <a:bodyPr/>
        <a:lstStyle/>
        <a:p>
          <a:r>
            <a:rPr lang="en-US" b="1" u="sng"/>
            <a:t>bronchial</a:t>
          </a:r>
          <a:r>
            <a:rPr lang="en-US"/>
            <a:t> and </a:t>
          </a:r>
          <a:r>
            <a:rPr lang="en-US" b="1" u="sng"/>
            <a:t>phrenic</a:t>
          </a:r>
          <a:r>
            <a:rPr lang="en-US"/>
            <a:t> artery </a:t>
          </a:r>
        </a:p>
      </dgm:t>
    </dgm:pt>
    <dgm:pt modelId="{EA61963F-23A3-2448-9D70-8D6E18C9F8E1}" type="parTrans" cxnId="{9A6E4621-0D3D-C745-8F51-96E86FF26FAE}">
      <dgm:prSet/>
      <dgm:spPr/>
      <dgm:t>
        <a:bodyPr/>
        <a:lstStyle/>
        <a:p>
          <a:endParaRPr lang="en-US"/>
        </a:p>
      </dgm:t>
    </dgm:pt>
    <dgm:pt modelId="{2DE29CE8-B2FC-4E44-86BF-427B6C822369}" type="sibTrans" cxnId="{9A6E4621-0D3D-C745-8F51-96E86FF26FAE}">
      <dgm:prSet/>
      <dgm:spPr/>
      <dgm:t>
        <a:bodyPr/>
        <a:lstStyle/>
        <a:p>
          <a:endParaRPr lang="en-US"/>
        </a:p>
      </dgm:t>
    </dgm:pt>
    <dgm:pt modelId="{81DA17A4-1E20-6A4D-80DC-4706015897B6}">
      <dgm:prSet phldrT="[Text]"/>
      <dgm:spPr/>
      <dgm:t>
        <a:bodyPr/>
        <a:lstStyle/>
        <a:p>
          <a:r>
            <a:rPr lang="en-US" b="1" u="sng"/>
            <a:t>internal thoracic artery</a:t>
          </a:r>
        </a:p>
      </dgm:t>
    </dgm:pt>
    <dgm:pt modelId="{D7EA9717-1C7E-B14F-9673-DE10E7F720B1}" type="parTrans" cxnId="{48F4B625-CB75-A646-9D94-963EDA34A554}">
      <dgm:prSet/>
      <dgm:spPr/>
      <dgm:t>
        <a:bodyPr/>
        <a:lstStyle/>
        <a:p>
          <a:endParaRPr lang="en-US"/>
        </a:p>
      </dgm:t>
    </dgm:pt>
    <dgm:pt modelId="{34DD5785-5040-7043-874C-23212F4FD334}" type="sibTrans" cxnId="{48F4B625-CB75-A646-9D94-963EDA34A554}">
      <dgm:prSet/>
      <dgm:spPr/>
      <dgm:t>
        <a:bodyPr/>
        <a:lstStyle/>
        <a:p>
          <a:endParaRPr lang="en-US"/>
        </a:p>
      </dgm:t>
    </dgm:pt>
    <dgm:pt modelId="{EAD27081-4416-A249-834A-EBA57C980BC9}">
      <dgm:prSet phldrT="[Text]"/>
      <dgm:spPr/>
      <dgm:t>
        <a:bodyPr/>
        <a:lstStyle/>
        <a:p>
          <a:r>
            <a:rPr lang="en-US"/>
            <a:t>inside pericardium</a:t>
          </a:r>
        </a:p>
      </dgm:t>
    </dgm:pt>
    <dgm:pt modelId="{1B9A2E61-11CB-5545-B115-CA33AE569F5A}" type="parTrans" cxnId="{E4B8F8B5-2E65-E14C-B334-3F931C906837}">
      <dgm:prSet/>
      <dgm:spPr/>
      <dgm:t>
        <a:bodyPr/>
        <a:lstStyle/>
        <a:p>
          <a:endParaRPr lang="en-US"/>
        </a:p>
      </dgm:t>
    </dgm:pt>
    <dgm:pt modelId="{BD917AD9-C770-254D-B1A7-A6E1C9C9B035}" type="sibTrans" cxnId="{E4B8F8B5-2E65-E14C-B334-3F931C906837}">
      <dgm:prSet/>
      <dgm:spPr/>
      <dgm:t>
        <a:bodyPr/>
        <a:lstStyle/>
        <a:p>
          <a:endParaRPr lang="en-US"/>
        </a:p>
      </dgm:t>
    </dgm:pt>
    <dgm:pt modelId="{8CBA36B8-35FF-EB4D-A96E-2C5849D48B80}">
      <dgm:prSet phldrT="[Text]" custT="1"/>
      <dgm:spPr/>
      <dgm:t>
        <a:bodyPr/>
        <a:lstStyle/>
        <a:p>
          <a:r>
            <a:rPr lang="en-US" sz="1200" b="1" u="sng"/>
            <a:t>vasa vasora </a:t>
          </a:r>
          <a:r>
            <a:rPr lang="en-US" sz="1100"/>
            <a:t>of aorta and pulmonary trunk </a:t>
          </a:r>
        </a:p>
      </dgm:t>
    </dgm:pt>
    <dgm:pt modelId="{FB7B792C-B709-7C48-A22B-0D19980D2989}" type="parTrans" cxnId="{206760D4-D26C-464E-ACD4-3C972AC85526}">
      <dgm:prSet/>
      <dgm:spPr/>
      <dgm:t>
        <a:bodyPr/>
        <a:lstStyle/>
        <a:p>
          <a:endParaRPr lang="en-US"/>
        </a:p>
      </dgm:t>
    </dgm:pt>
    <dgm:pt modelId="{751883A7-BF0F-FA48-8397-7961D97FA79F}" type="sibTrans" cxnId="{206760D4-D26C-464E-ACD4-3C972AC85526}">
      <dgm:prSet/>
      <dgm:spPr/>
      <dgm:t>
        <a:bodyPr/>
        <a:lstStyle/>
        <a:p>
          <a:endParaRPr lang="en-US"/>
        </a:p>
      </dgm:t>
    </dgm:pt>
    <dgm:pt modelId="{08A79104-C707-A14F-B588-18B415FCBB16}" type="pres">
      <dgm:prSet presAssocID="{0C610BF9-1F50-9D46-89E0-0B93008A47E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99CA892-02BA-E14D-A73D-009BF8E0D864}" type="pres">
      <dgm:prSet presAssocID="{674522A6-03EF-9D41-8848-C184B3A45184}" presName="hierRoot1" presStyleCnt="0"/>
      <dgm:spPr/>
    </dgm:pt>
    <dgm:pt modelId="{76D2161A-3995-9F43-A24E-7621219B2860}" type="pres">
      <dgm:prSet presAssocID="{674522A6-03EF-9D41-8848-C184B3A45184}" presName="composite" presStyleCnt="0"/>
      <dgm:spPr/>
    </dgm:pt>
    <dgm:pt modelId="{37723455-A0A5-EB4A-9F67-F2A7DD40E53D}" type="pres">
      <dgm:prSet presAssocID="{674522A6-03EF-9D41-8848-C184B3A45184}" presName="background" presStyleLbl="node0" presStyleIdx="0" presStyleCnt="1"/>
      <dgm:spPr/>
    </dgm:pt>
    <dgm:pt modelId="{7F6A5EC8-39CD-0A49-937B-B2ECB1A3F2DC}" type="pres">
      <dgm:prSet presAssocID="{674522A6-03EF-9D41-8848-C184B3A45184}" presName="text" presStyleLbl="fgAcc0" presStyleIdx="0" presStyleCnt="1" custLinFactNeighborX="-2778" custLinFactNeighborY="-2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043819-7D42-184F-B2D4-05D14EEF2901}" type="pres">
      <dgm:prSet presAssocID="{674522A6-03EF-9D41-8848-C184B3A45184}" presName="hierChild2" presStyleCnt="0"/>
      <dgm:spPr/>
    </dgm:pt>
    <dgm:pt modelId="{A4A6C495-E83D-6944-ACD4-8238E008E7AD}" type="pres">
      <dgm:prSet presAssocID="{F612A251-15FE-BC4F-906C-392F853F693C}" presName="Name10" presStyleLbl="parChTrans1D2" presStyleIdx="0" presStyleCnt="2"/>
      <dgm:spPr/>
      <dgm:t>
        <a:bodyPr/>
        <a:lstStyle/>
        <a:p>
          <a:endParaRPr lang="en-US"/>
        </a:p>
      </dgm:t>
    </dgm:pt>
    <dgm:pt modelId="{DEF8B565-57B8-2D44-A846-631FFBFA9D60}" type="pres">
      <dgm:prSet presAssocID="{AA3E4EBB-0A95-0741-AFD9-FA1A2B71B012}" presName="hierRoot2" presStyleCnt="0"/>
      <dgm:spPr/>
    </dgm:pt>
    <dgm:pt modelId="{33BB79FA-9133-924F-8372-4FDCEAD877A7}" type="pres">
      <dgm:prSet presAssocID="{AA3E4EBB-0A95-0741-AFD9-FA1A2B71B012}" presName="composite2" presStyleCnt="0"/>
      <dgm:spPr/>
    </dgm:pt>
    <dgm:pt modelId="{CBC64CE0-35D4-4744-AC40-D8DEC0D501BE}" type="pres">
      <dgm:prSet presAssocID="{AA3E4EBB-0A95-0741-AFD9-FA1A2B71B012}" presName="background2" presStyleLbl="node2" presStyleIdx="0" presStyleCnt="2"/>
      <dgm:spPr/>
    </dgm:pt>
    <dgm:pt modelId="{D5E341AE-FAD0-B145-805B-3E0AA1A9F96F}" type="pres">
      <dgm:prSet presAssocID="{AA3E4EBB-0A95-0741-AFD9-FA1A2B71B012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4A6249-043A-FC4E-95A6-B3002558013A}" type="pres">
      <dgm:prSet presAssocID="{AA3E4EBB-0A95-0741-AFD9-FA1A2B71B012}" presName="hierChild3" presStyleCnt="0"/>
      <dgm:spPr/>
    </dgm:pt>
    <dgm:pt modelId="{C189453F-1A36-8843-B588-54CF02F98036}" type="pres">
      <dgm:prSet presAssocID="{EA61963F-23A3-2448-9D70-8D6E18C9F8E1}" presName="Name17" presStyleLbl="parChTrans1D3" presStyleIdx="0" presStyleCnt="3"/>
      <dgm:spPr/>
      <dgm:t>
        <a:bodyPr/>
        <a:lstStyle/>
        <a:p>
          <a:endParaRPr lang="en-US"/>
        </a:p>
      </dgm:t>
    </dgm:pt>
    <dgm:pt modelId="{D962AB4C-F582-AE48-BED4-8FA6522D3030}" type="pres">
      <dgm:prSet presAssocID="{CBE68AB3-C411-754F-BC1C-E7EA7F1A25C1}" presName="hierRoot3" presStyleCnt="0"/>
      <dgm:spPr/>
    </dgm:pt>
    <dgm:pt modelId="{1E18F662-25E1-9F49-8760-FBD4E2D04284}" type="pres">
      <dgm:prSet presAssocID="{CBE68AB3-C411-754F-BC1C-E7EA7F1A25C1}" presName="composite3" presStyleCnt="0"/>
      <dgm:spPr/>
    </dgm:pt>
    <dgm:pt modelId="{926DD026-7DC9-1041-85D7-30F247D4D36F}" type="pres">
      <dgm:prSet presAssocID="{CBE68AB3-C411-754F-BC1C-E7EA7F1A25C1}" presName="background3" presStyleLbl="node3" presStyleIdx="0" presStyleCnt="3"/>
      <dgm:spPr/>
    </dgm:pt>
    <dgm:pt modelId="{527BA85E-1E4E-5D42-B318-E27A3DC0D176}" type="pres">
      <dgm:prSet presAssocID="{CBE68AB3-C411-754F-BC1C-E7EA7F1A25C1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B29A64-1637-F044-89FD-B764E8AEA5F2}" type="pres">
      <dgm:prSet presAssocID="{CBE68AB3-C411-754F-BC1C-E7EA7F1A25C1}" presName="hierChild4" presStyleCnt="0"/>
      <dgm:spPr/>
    </dgm:pt>
    <dgm:pt modelId="{542A3ACB-1582-BC47-AFA4-F863E4CB190B}" type="pres">
      <dgm:prSet presAssocID="{D7EA9717-1C7E-B14F-9673-DE10E7F720B1}" presName="Name17" presStyleLbl="parChTrans1D3" presStyleIdx="1" presStyleCnt="3"/>
      <dgm:spPr/>
      <dgm:t>
        <a:bodyPr/>
        <a:lstStyle/>
        <a:p>
          <a:endParaRPr lang="en-US"/>
        </a:p>
      </dgm:t>
    </dgm:pt>
    <dgm:pt modelId="{0E2C7A60-15FF-F841-BE1D-10ADBD8E6E83}" type="pres">
      <dgm:prSet presAssocID="{81DA17A4-1E20-6A4D-80DC-4706015897B6}" presName="hierRoot3" presStyleCnt="0"/>
      <dgm:spPr/>
    </dgm:pt>
    <dgm:pt modelId="{C7835ABE-DA6F-5D4F-B43B-1F8BD82DF8D4}" type="pres">
      <dgm:prSet presAssocID="{81DA17A4-1E20-6A4D-80DC-4706015897B6}" presName="composite3" presStyleCnt="0"/>
      <dgm:spPr/>
    </dgm:pt>
    <dgm:pt modelId="{DBF8E24D-734D-F540-818E-1B035E573FC3}" type="pres">
      <dgm:prSet presAssocID="{81DA17A4-1E20-6A4D-80DC-4706015897B6}" presName="background3" presStyleLbl="node3" presStyleIdx="1" presStyleCnt="3"/>
      <dgm:spPr/>
    </dgm:pt>
    <dgm:pt modelId="{B74BC238-5031-CC45-B92C-4E12C7F54B3A}" type="pres">
      <dgm:prSet presAssocID="{81DA17A4-1E20-6A4D-80DC-4706015897B6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6314E7-462A-C54F-820F-92580FEFC8D5}" type="pres">
      <dgm:prSet presAssocID="{81DA17A4-1E20-6A4D-80DC-4706015897B6}" presName="hierChild4" presStyleCnt="0"/>
      <dgm:spPr/>
    </dgm:pt>
    <dgm:pt modelId="{3606148E-9505-C040-AAC4-CFCC3BA4AC10}" type="pres">
      <dgm:prSet presAssocID="{1B9A2E61-11CB-5545-B115-CA33AE569F5A}" presName="Name10" presStyleLbl="parChTrans1D2" presStyleIdx="1" presStyleCnt="2"/>
      <dgm:spPr/>
      <dgm:t>
        <a:bodyPr/>
        <a:lstStyle/>
        <a:p>
          <a:endParaRPr lang="en-US"/>
        </a:p>
      </dgm:t>
    </dgm:pt>
    <dgm:pt modelId="{7206D95C-7F18-874B-9746-F2EFDDCE7E0B}" type="pres">
      <dgm:prSet presAssocID="{EAD27081-4416-A249-834A-EBA57C980BC9}" presName="hierRoot2" presStyleCnt="0"/>
      <dgm:spPr/>
    </dgm:pt>
    <dgm:pt modelId="{17761BB6-0358-1446-A383-78658F8F0CB1}" type="pres">
      <dgm:prSet presAssocID="{EAD27081-4416-A249-834A-EBA57C980BC9}" presName="composite2" presStyleCnt="0"/>
      <dgm:spPr/>
    </dgm:pt>
    <dgm:pt modelId="{90FD100E-246E-E744-99D3-FB02BC464376}" type="pres">
      <dgm:prSet presAssocID="{EAD27081-4416-A249-834A-EBA57C980BC9}" presName="background2" presStyleLbl="node2" presStyleIdx="1" presStyleCnt="2"/>
      <dgm:spPr/>
    </dgm:pt>
    <dgm:pt modelId="{EAEFB1C1-93E6-644E-AC2E-D8A2E07CEADC}" type="pres">
      <dgm:prSet presAssocID="{EAD27081-4416-A249-834A-EBA57C980BC9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F3611F4-6C5E-C945-90DA-AFFD923DBD25}" type="pres">
      <dgm:prSet presAssocID="{EAD27081-4416-A249-834A-EBA57C980BC9}" presName="hierChild3" presStyleCnt="0"/>
      <dgm:spPr/>
    </dgm:pt>
    <dgm:pt modelId="{80F25FA0-AE93-4B49-B160-53C3ED5055A3}" type="pres">
      <dgm:prSet presAssocID="{FB7B792C-B709-7C48-A22B-0D19980D2989}" presName="Name17" presStyleLbl="parChTrans1D3" presStyleIdx="2" presStyleCnt="3"/>
      <dgm:spPr/>
      <dgm:t>
        <a:bodyPr/>
        <a:lstStyle/>
        <a:p>
          <a:endParaRPr lang="en-US"/>
        </a:p>
      </dgm:t>
    </dgm:pt>
    <dgm:pt modelId="{B40B3EE6-88B5-9B48-8085-9F6FC22C9D86}" type="pres">
      <dgm:prSet presAssocID="{8CBA36B8-35FF-EB4D-A96E-2C5849D48B80}" presName="hierRoot3" presStyleCnt="0"/>
      <dgm:spPr/>
    </dgm:pt>
    <dgm:pt modelId="{7E27062F-8F26-E949-8F42-440E99CA107D}" type="pres">
      <dgm:prSet presAssocID="{8CBA36B8-35FF-EB4D-A96E-2C5849D48B80}" presName="composite3" presStyleCnt="0"/>
      <dgm:spPr/>
    </dgm:pt>
    <dgm:pt modelId="{8129CC00-AF0B-2848-A17A-15C4871113AA}" type="pres">
      <dgm:prSet presAssocID="{8CBA36B8-35FF-EB4D-A96E-2C5849D48B80}" presName="background3" presStyleLbl="node3" presStyleIdx="2" presStyleCnt="3"/>
      <dgm:spPr/>
    </dgm:pt>
    <dgm:pt modelId="{83BF648F-5F34-A947-A1F8-C1501F6274FF}" type="pres">
      <dgm:prSet presAssocID="{8CBA36B8-35FF-EB4D-A96E-2C5849D48B80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F8DD64C-4C35-564F-B148-D437FA9E7CA2}" type="pres">
      <dgm:prSet presAssocID="{8CBA36B8-35FF-EB4D-A96E-2C5849D48B80}" presName="hierChild4" presStyleCnt="0"/>
      <dgm:spPr/>
    </dgm:pt>
  </dgm:ptLst>
  <dgm:cxnLst>
    <dgm:cxn modelId="{CAD4810A-4ED4-FD4A-AC37-C862C2FA920B}" type="presOf" srcId="{AA3E4EBB-0A95-0741-AFD9-FA1A2B71B012}" destId="{D5E341AE-FAD0-B145-805B-3E0AA1A9F96F}" srcOrd="0" destOrd="0" presId="urn:microsoft.com/office/officeart/2005/8/layout/hierarchy1"/>
    <dgm:cxn modelId="{170B4F98-306A-1942-95E4-518B651E73C8}" type="presOf" srcId="{EAD27081-4416-A249-834A-EBA57C980BC9}" destId="{EAEFB1C1-93E6-644E-AC2E-D8A2E07CEADC}" srcOrd="0" destOrd="0" presId="urn:microsoft.com/office/officeart/2005/8/layout/hierarchy1"/>
    <dgm:cxn modelId="{9A6E4621-0D3D-C745-8F51-96E86FF26FAE}" srcId="{AA3E4EBB-0A95-0741-AFD9-FA1A2B71B012}" destId="{CBE68AB3-C411-754F-BC1C-E7EA7F1A25C1}" srcOrd="0" destOrd="0" parTransId="{EA61963F-23A3-2448-9D70-8D6E18C9F8E1}" sibTransId="{2DE29CE8-B2FC-4E44-86BF-427B6C822369}"/>
    <dgm:cxn modelId="{3713021F-E46E-C247-8FB0-7D08CAA07E5E}" type="presOf" srcId="{CBE68AB3-C411-754F-BC1C-E7EA7F1A25C1}" destId="{527BA85E-1E4E-5D42-B318-E27A3DC0D176}" srcOrd="0" destOrd="0" presId="urn:microsoft.com/office/officeart/2005/8/layout/hierarchy1"/>
    <dgm:cxn modelId="{CFE66A61-3500-7C42-ADD3-73EEF7570DC0}" type="presOf" srcId="{0C610BF9-1F50-9D46-89E0-0B93008A47E3}" destId="{08A79104-C707-A14F-B588-18B415FCBB16}" srcOrd="0" destOrd="0" presId="urn:microsoft.com/office/officeart/2005/8/layout/hierarchy1"/>
    <dgm:cxn modelId="{85E05C71-E977-C141-A1CC-747EF94E901B}" type="presOf" srcId="{FB7B792C-B709-7C48-A22B-0D19980D2989}" destId="{80F25FA0-AE93-4B49-B160-53C3ED5055A3}" srcOrd="0" destOrd="0" presId="urn:microsoft.com/office/officeart/2005/8/layout/hierarchy1"/>
    <dgm:cxn modelId="{485838DA-5BF0-294D-9E26-7EAFAFE9166A}" srcId="{674522A6-03EF-9D41-8848-C184B3A45184}" destId="{AA3E4EBB-0A95-0741-AFD9-FA1A2B71B012}" srcOrd="0" destOrd="0" parTransId="{F612A251-15FE-BC4F-906C-392F853F693C}" sibTransId="{73FE147C-8E8D-B949-8991-23D5F89356F8}"/>
    <dgm:cxn modelId="{206760D4-D26C-464E-ACD4-3C972AC85526}" srcId="{EAD27081-4416-A249-834A-EBA57C980BC9}" destId="{8CBA36B8-35FF-EB4D-A96E-2C5849D48B80}" srcOrd="0" destOrd="0" parTransId="{FB7B792C-B709-7C48-A22B-0D19980D2989}" sibTransId="{751883A7-BF0F-FA48-8397-7961D97FA79F}"/>
    <dgm:cxn modelId="{CA90EDD4-16B9-DF4D-A4D9-14072409C995}" type="presOf" srcId="{674522A6-03EF-9D41-8848-C184B3A45184}" destId="{7F6A5EC8-39CD-0A49-937B-B2ECB1A3F2DC}" srcOrd="0" destOrd="0" presId="urn:microsoft.com/office/officeart/2005/8/layout/hierarchy1"/>
    <dgm:cxn modelId="{2B6685BF-9FF8-C149-B496-9B9307AAB19F}" type="presOf" srcId="{1B9A2E61-11CB-5545-B115-CA33AE569F5A}" destId="{3606148E-9505-C040-AAC4-CFCC3BA4AC10}" srcOrd="0" destOrd="0" presId="urn:microsoft.com/office/officeart/2005/8/layout/hierarchy1"/>
    <dgm:cxn modelId="{C6605AAB-7954-6F40-BB9D-86F2D4E79981}" type="presOf" srcId="{8CBA36B8-35FF-EB4D-A96E-2C5849D48B80}" destId="{83BF648F-5F34-A947-A1F8-C1501F6274FF}" srcOrd="0" destOrd="0" presId="urn:microsoft.com/office/officeart/2005/8/layout/hierarchy1"/>
    <dgm:cxn modelId="{C19892E4-8D4E-874C-8E80-CF79C0BECB6B}" type="presOf" srcId="{D7EA9717-1C7E-B14F-9673-DE10E7F720B1}" destId="{542A3ACB-1582-BC47-AFA4-F863E4CB190B}" srcOrd="0" destOrd="0" presId="urn:microsoft.com/office/officeart/2005/8/layout/hierarchy1"/>
    <dgm:cxn modelId="{E4B8F8B5-2E65-E14C-B334-3F931C906837}" srcId="{674522A6-03EF-9D41-8848-C184B3A45184}" destId="{EAD27081-4416-A249-834A-EBA57C980BC9}" srcOrd="1" destOrd="0" parTransId="{1B9A2E61-11CB-5545-B115-CA33AE569F5A}" sibTransId="{BD917AD9-C770-254D-B1A7-A6E1C9C9B035}"/>
    <dgm:cxn modelId="{2EFCC93A-6C65-7B46-9683-6E45F79D4CE3}" type="presOf" srcId="{81DA17A4-1E20-6A4D-80DC-4706015897B6}" destId="{B74BC238-5031-CC45-B92C-4E12C7F54B3A}" srcOrd="0" destOrd="0" presId="urn:microsoft.com/office/officeart/2005/8/layout/hierarchy1"/>
    <dgm:cxn modelId="{E9FF6640-11D7-2E48-9C5F-67C16C65DE5C}" type="presOf" srcId="{F612A251-15FE-BC4F-906C-392F853F693C}" destId="{A4A6C495-E83D-6944-ACD4-8238E008E7AD}" srcOrd="0" destOrd="0" presId="urn:microsoft.com/office/officeart/2005/8/layout/hierarchy1"/>
    <dgm:cxn modelId="{64DA0CBF-4769-9C49-A7F5-07E84E5DECF6}" type="presOf" srcId="{EA61963F-23A3-2448-9D70-8D6E18C9F8E1}" destId="{C189453F-1A36-8843-B588-54CF02F98036}" srcOrd="0" destOrd="0" presId="urn:microsoft.com/office/officeart/2005/8/layout/hierarchy1"/>
    <dgm:cxn modelId="{48F4B625-CB75-A646-9D94-963EDA34A554}" srcId="{AA3E4EBB-0A95-0741-AFD9-FA1A2B71B012}" destId="{81DA17A4-1E20-6A4D-80DC-4706015897B6}" srcOrd="1" destOrd="0" parTransId="{D7EA9717-1C7E-B14F-9673-DE10E7F720B1}" sibTransId="{34DD5785-5040-7043-874C-23212F4FD334}"/>
    <dgm:cxn modelId="{0C359FB9-3ECB-2144-86A2-7B9F1EC7034C}" srcId="{0C610BF9-1F50-9D46-89E0-0B93008A47E3}" destId="{674522A6-03EF-9D41-8848-C184B3A45184}" srcOrd="0" destOrd="0" parTransId="{30A6A07A-B6C7-D047-9E00-C4688385D5A3}" sibTransId="{68ABEFD9-9C92-994D-A607-4E748AA00F8B}"/>
    <dgm:cxn modelId="{E36D7DA9-5665-CB43-BFC5-3CD5756376B5}" type="presParOf" srcId="{08A79104-C707-A14F-B588-18B415FCBB16}" destId="{799CA892-02BA-E14D-A73D-009BF8E0D864}" srcOrd="0" destOrd="0" presId="urn:microsoft.com/office/officeart/2005/8/layout/hierarchy1"/>
    <dgm:cxn modelId="{69B5EEF4-3D12-C847-BBD2-4B4210513CFB}" type="presParOf" srcId="{799CA892-02BA-E14D-A73D-009BF8E0D864}" destId="{76D2161A-3995-9F43-A24E-7621219B2860}" srcOrd="0" destOrd="0" presId="urn:microsoft.com/office/officeart/2005/8/layout/hierarchy1"/>
    <dgm:cxn modelId="{1E7C94D6-C27B-CE4B-82F0-3EB18216E7E5}" type="presParOf" srcId="{76D2161A-3995-9F43-A24E-7621219B2860}" destId="{37723455-A0A5-EB4A-9F67-F2A7DD40E53D}" srcOrd="0" destOrd="0" presId="urn:microsoft.com/office/officeart/2005/8/layout/hierarchy1"/>
    <dgm:cxn modelId="{6D267A44-0A58-934C-9F50-AE966A9BB0CC}" type="presParOf" srcId="{76D2161A-3995-9F43-A24E-7621219B2860}" destId="{7F6A5EC8-39CD-0A49-937B-B2ECB1A3F2DC}" srcOrd="1" destOrd="0" presId="urn:microsoft.com/office/officeart/2005/8/layout/hierarchy1"/>
    <dgm:cxn modelId="{FDDFCC40-A336-1845-9A31-830E414BBA6F}" type="presParOf" srcId="{799CA892-02BA-E14D-A73D-009BF8E0D864}" destId="{F5043819-7D42-184F-B2D4-05D14EEF2901}" srcOrd="1" destOrd="0" presId="urn:microsoft.com/office/officeart/2005/8/layout/hierarchy1"/>
    <dgm:cxn modelId="{B7767D4D-0486-B848-9CB1-9F87B533E0AC}" type="presParOf" srcId="{F5043819-7D42-184F-B2D4-05D14EEF2901}" destId="{A4A6C495-E83D-6944-ACD4-8238E008E7AD}" srcOrd="0" destOrd="0" presId="urn:microsoft.com/office/officeart/2005/8/layout/hierarchy1"/>
    <dgm:cxn modelId="{E07BCC06-BE45-344C-AFE3-AFC8C3C0EC73}" type="presParOf" srcId="{F5043819-7D42-184F-B2D4-05D14EEF2901}" destId="{DEF8B565-57B8-2D44-A846-631FFBFA9D60}" srcOrd="1" destOrd="0" presId="urn:microsoft.com/office/officeart/2005/8/layout/hierarchy1"/>
    <dgm:cxn modelId="{C529E971-70D7-014C-95F4-3CF136C6E80D}" type="presParOf" srcId="{DEF8B565-57B8-2D44-A846-631FFBFA9D60}" destId="{33BB79FA-9133-924F-8372-4FDCEAD877A7}" srcOrd="0" destOrd="0" presId="urn:microsoft.com/office/officeart/2005/8/layout/hierarchy1"/>
    <dgm:cxn modelId="{BE32B55D-6065-094F-AB66-88D5998B0C73}" type="presParOf" srcId="{33BB79FA-9133-924F-8372-4FDCEAD877A7}" destId="{CBC64CE0-35D4-4744-AC40-D8DEC0D501BE}" srcOrd="0" destOrd="0" presId="urn:microsoft.com/office/officeart/2005/8/layout/hierarchy1"/>
    <dgm:cxn modelId="{209F12A1-3C55-9544-8AAC-9C0D4504DF2A}" type="presParOf" srcId="{33BB79FA-9133-924F-8372-4FDCEAD877A7}" destId="{D5E341AE-FAD0-B145-805B-3E0AA1A9F96F}" srcOrd="1" destOrd="0" presId="urn:microsoft.com/office/officeart/2005/8/layout/hierarchy1"/>
    <dgm:cxn modelId="{3E1A0177-CC8F-054F-92EA-7687DD5BE82D}" type="presParOf" srcId="{DEF8B565-57B8-2D44-A846-631FFBFA9D60}" destId="{EB4A6249-043A-FC4E-95A6-B3002558013A}" srcOrd="1" destOrd="0" presId="urn:microsoft.com/office/officeart/2005/8/layout/hierarchy1"/>
    <dgm:cxn modelId="{D93C1874-CDCF-5847-8B5D-E1095F6C7E7C}" type="presParOf" srcId="{EB4A6249-043A-FC4E-95A6-B3002558013A}" destId="{C189453F-1A36-8843-B588-54CF02F98036}" srcOrd="0" destOrd="0" presId="urn:microsoft.com/office/officeart/2005/8/layout/hierarchy1"/>
    <dgm:cxn modelId="{E5132E7F-14CC-E541-89DF-0502B77D5892}" type="presParOf" srcId="{EB4A6249-043A-FC4E-95A6-B3002558013A}" destId="{D962AB4C-F582-AE48-BED4-8FA6522D3030}" srcOrd="1" destOrd="0" presId="urn:microsoft.com/office/officeart/2005/8/layout/hierarchy1"/>
    <dgm:cxn modelId="{8A33D009-DCA2-EE41-9C32-9108C6F137AF}" type="presParOf" srcId="{D962AB4C-F582-AE48-BED4-8FA6522D3030}" destId="{1E18F662-25E1-9F49-8760-FBD4E2D04284}" srcOrd="0" destOrd="0" presId="urn:microsoft.com/office/officeart/2005/8/layout/hierarchy1"/>
    <dgm:cxn modelId="{597A645F-7E4D-E04E-BF2E-A0C6D12F2A3C}" type="presParOf" srcId="{1E18F662-25E1-9F49-8760-FBD4E2D04284}" destId="{926DD026-7DC9-1041-85D7-30F247D4D36F}" srcOrd="0" destOrd="0" presId="urn:microsoft.com/office/officeart/2005/8/layout/hierarchy1"/>
    <dgm:cxn modelId="{DBE08102-FAAE-994F-9DB2-0BEDF6B44A57}" type="presParOf" srcId="{1E18F662-25E1-9F49-8760-FBD4E2D04284}" destId="{527BA85E-1E4E-5D42-B318-E27A3DC0D176}" srcOrd="1" destOrd="0" presId="urn:microsoft.com/office/officeart/2005/8/layout/hierarchy1"/>
    <dgm:cxn modelId="{DD5174B2-05BA-4445-B133-62328184D912}" type="presParOf" srcId="{D962AB4C-F582-AE48-BED4-8FA6522D3030}" destId="{53B29A64-1637-F044-89FD-B764E8AEA5F2}" srcOrd="1" destOrd="0" presId="urn:microsoft.com/office/officeart/2005/8/layout/hierarchy1"/>
    <dgm:cxn modelId="{BB7F9528-9BB0-6848-93A6-CA3FEC009AC4}" type="presParOf" srcId="{EB4A6249-043A-FC4E-95A6-B3002558013A}" destId="{542A3ACB-1582-BC47-AFA4-F863E4CB190B}" srcOrd="2" destOrd="0" presId="urn:microsoft.com/office/officeart/2005/8/layout/hierarchy1"/>
    <dgm:cxn modelId="{49D8AD53-19A8-CC41-8E1E-8F6C970D5D37}" type="presParOf" srcId="{EB4A6249-043A-FC4E-95A6-B3002558013A}" destId="{0E2C7A60-15FF-F841-BE1D-10ADBD8E6E83}" srcOrd="3" destOrd="0" presId="urn:microsoft.com/office/officeart/2005/8/layout/hierarchy1"/>
    <dgm:cxn modelId="{722BA5F4-1465-C948-A8B4-6C3CA1A2A7A6}" type="presParOf" srcId="{0E2C7A60-15FF-F841-BE1D-10ADBD8E6E83}" destId="{C7835ABE-DA6F-5D4F-B43B-1F8BD82DF8D4}" srcOrd="0" destOrd="0" presId="urn:microsoft.com/office/officeart/2005/8/layout/hierarchy1"/>
    <dgm:cxn modelId="{25CB0CA3-264E-0946-8D05-AD83F92EB722}" type="presParOf" srcId="{C7835ABE-DA6F-5D4F-B43B-1F8BD82DF8D4}" destId="{DBF8E24D-734D-F540-818E-1B035E573FC3}" srcOrd="0" destOrd="0" presId="urn:microsoft.com/office/officeart/2005/8/layout/hierarchy1"/>
    <dgm:cxn modelId="{CBFAC4FA-B5A4-E546-BBA7-408C4933827B}" type="presParOf" srcId="{C7835ABE-DA6F-5D4F-B43B-1F8BD82DF8D4}" destId="{B74BC238-5031-CC45-B92C-4E12C7F54B3A}" srcOrd="1" destOrd="0" presId="urn:microsoft.com/office/officeart/2005/8/layout/hierarchy1"/>
    <dgm:cxn modelId="{E4FD84ED-59B7-8A46-AC55-BCA6B42DD2BE}" type="presParOf" srcId="{0E2C7A60-15FF-F841-BE1D-10ADBD8E6E83}" destId="{A36314E7-462A-C54F-820F-92580FEFC8D5}" srcOrd="1" destOrd="0" presId="urn:microsoft.com/office/officeart/2005/8/layout/hierarchy1"/>
    <dgm:cxn modelId="{18014DCC-A026-5644-B983-0F2931424523}" type="presParOf" srcId="{F5043819-7D42-184F-B2D4-05D14EEF2901}" destId="{3606148E-9505-C040-AAC4-CFCC3BA4AC10}" srcOrd="2" destOrd="0" presId="urn:microsoft.com/office/officeart/2005/8/layout/hierarchy1"/>
    <dgm:cxn modelId="{42881962-FDC1-804A-8784-EEFA5BE60550}" type="presParOf" srcId="{F5043819-7D42-184F-B2D4-05D14EEF2901}" destId="{7206D95C-7F18-874B-9746-F2EFDDCE7E0B}" srcOrd="3" destOrd="0" presId="urn:microsoft.com/office/officeart/2005/8/layout/hierarchy1"/>
    <dgm:cxn modelId="{759701E3-1CB9-1B4C-8CD1-EF5C60B90ACB}" type="presParOf" srcId="{7206D95C-7F18-874B-9746-F2EFDDCE7E0B}" destId="{17761BB6-0358-1446-A383-78658F8F0CB1}" srcOrd="0" destOrd="0" presId="urn:microsoft.com/office/officeart/2005/8/layout/hierarchy1"/>
    <dgm:cxn modelId="{BDBE8F16-9EC2-6C47-BF36-985673758B8B}" type="presParOf" srcId="{17761BB6-0358-1446-A383-78658F8F0CB1}" destId="{90FD100E-246E-E744-99D3-FB02BC464376}" srcOrd="0" destOrd="0" presId="urn:microsoft.com/office/officeart/2005/8/layout/hierarchy1"/>
    <dgm:cxn modelId="{A4C5B1C0-9073-4643-9317-AB0F8344301E}" type="presParOf" srcId="{17761BB6-0358-1446-A383-78658F8F0CB1}" destId="{EAEFB1C1-93E6-644E-AC2E-D8A2E07CEADC}" srcOrd="1" destOrd="0" presId="urn:microsoft.com/office/officeart/2005/8/layout/hierarchy1"/>
    <dgm:cxn modelId="{2B86CDC8-44E9-B644-9860-C91492171B71}" type="presParOf" srcId="{7206D95C-7F18-874B-9746-F2EFDDCE7E0B}" destId="{5F3611F4-6C5E-C945-90DA-AFFD923DBD25}" srcOrd="1" destOrd="0" presId="urn:microsoft.com/office/officeart/2005/8/layout/hierarchy1"/>
    <dgm:cxn modelId="{A1B19B3D-CEAA-304D-B78B-D25640FF9041}" type="presParOf" srcId="{5F3611F4-6C5E-C945-90DA-AFFD923DBD25}" destId="{80F25FA0-AE93-4B49-B160-53C3ED5055A3}" srcOrd="0" destOrd="0" presId="urn:microsoft.com/office/officeart/2005/8/layout/hierarchy1"/>
    <dgm:cxn modelId="{D1294D3A-5CC9-3C42-9FBB-D6986D57F49F}" type="presParOf" srcId="{5F3611F4-6C5E-C945-90DA-AFFD923DBD25}" destId="{B40B3EE6-88B5-9B48-8085-9F6FC22C9D86}" srcOrd="1" destOrd="0" presId="urn:microsoft.com/office/officeart/2005/8/layout/hierarchy1"/>
    <dgm:cxn modelId="{A4945863-82C9-9D4B-852C-412FAA992D68}" type="presParOf" srcId="{B40B3EE6-88B5-9B48-8085-9F6FC22C9D86}" destId="{7E27062F-8F26-E949-8F42-440E99CA107D}" srcOrd="0" destOrd="0" presId="urn:microsoft.com/office/officeart/2005/8/layout/hierarchy1"/>
    <dgm:cxn modelId="{A23E2291-40D5-8A4C-B542-E2F3BE227731}" type="presParOf" srcId="{7E27062F-8F26-E949-8F42-440E99CA107D}" destId="{8129CC00-AF0B-2848-A17A-15C4871113AA}" srcOrd="0" destOrd="0" presId="urn:microsoft.com/office/officeart/2005/8/layout/hierarchy1"/>
    <dgm:cxn modelId="{E3393282-57B3-9E4E-9082-D1311719983E}" type="presParOf" srcId="{7E27062F-8F26-E949-8F42-440E99CA107D}" destId="{83BF648F-5F34-A947-A1F8-C1501F6274FF}" srcOrd="1" destOrd="0" presId="urn:microsoft.com/office/officeart/2005/8/layout/hierarchy1"/>
    <dgm:cxn modelId="{9BB17C89-BE54-F147-8C6D-E5BBA22CC53F}" type="presParOf" srcId="{B40B3EE6-88B5-9B48-8085-9F6FC22C9D86}" destId="{EF8DD64C-4C35-564F-B148-D437FA9E7CA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CCCCAA8-925A-9C43-BDB0-19E818A7A2CD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44E646BD-5FB7-854C-91E0-715D3C4C0F9A}">
      <dgm:prSet phldrT="[Text]"/>
      <dgm:spPr/>
      <dgm:t>
        <a:bodyPr/>
        <a:lstStyle/>
        <a:p>
          <a:r>
            <a:rPr lang="en-US"/>
            <a:t>superior vena cava </a:t>
          </a:r>
        </a:p>
      </dgm:t>
    </dgm:pt>
    <dgm:pt modelId="{E273ADE2-1BC4-6749-BBBC-C2482E13E359}" type="parTrans" cxnId="{5AB9102D-0C49-664A-AB25-80EDE042187F}">
      <dgm:prSet/>
      <dgm:spPr/>
      <dgm:t>
        <a:bodyPr/>
        <a:lstStyle/>
        <a:p>
          <a:endParaRPr lang="en-US"/>
        </a:p>
      </dgm:t>
    </dgm:pt>
    <dgm:pt modelId="{DE50A1FA-6619-784A-8DA3-AF6822C99164}" type="sibTrans" cxnId="{5AB9102D-0C49-664A-AB25-80EDE042187F}">
      <dgm:prSet/>
      <dgm:spPr/>
      <dgm:t>
        <a:bodyPr/>
        <a:lstStyle/>
        <a:p>
          <a:endParaRPr lang="en-US"/>
        </a:p>
      </dgm:t>
    </dgm:pt>
    <dgm:pt modelId="{05EA4226-D7B2-2842-8AC0-E10FB9797C49}">
      <dgm:prSet phldrT="[Text]"/>
      <dgm:spPr/>
      <dgm:t>
        <a:bodyPr/>
        <a:lstStyle/>
        <a:p>
          <a:r>
            <a:rPr lang="en-US"/>
            <a:t>ascending aorta </a:t>
          </a:r>
        </a:p>
      </dgm:t>
    </dgm:pt>
    <dgm:pt modelId="{650B2A58-8AC7-CA49-9F91-A1871553240D}" type="parTrans" cxnId="{0B1C95D3-5BF4-F943-860D-FECFC4A53BA6}">
      <dgm:prSet/>
      <dgm:spPr/>
      <dgm:t>
        <a:bodyPr/>
        <a:lstStyle/>
        <a:p>
          <a:endParaRPr lang="en-US"/>
        </a:p>
      </dgm:t>
    </dgm:pt>
    <dgm:pt modelId="{F1F1817F-12E4-F241-A3DA-430A4ED0B104}" type="sibTrans" cxnId="{0B1C95D3-5BF4-F943-860D-FECFC4A53BA6}">
      <dgm:prSet/>
      <dgm:spPr/>
      <dgm:t>
        <a:bodyPr/>
        <a:lstStyle/>
        <a:p>
          <a:endParaRPr lang="en-US"/>
        </a:p>
      </dgm:t>
    </dgm:pt>
    <dgm:pt modelId="{CCF7E611-B6D1-0948-95F1-830A527B4E92}">
      <dgm:prSet phldrT="[Text]"/>
      <dgm:spPr/>
      <dgm:t>
        <a:bodyPr/>
        <a:lstStyle/>
        <a:p>
          <a:r>
            <a:rPr lang="en-US"/>
            <a:t>pulmonary trunk </a:t>
          </a:r>
        </a:p>
      </dgm:t>
    </dgm:pt>
    <dgm:pt modelId="{D3DAA3BF-C0C6-E143-82C1-BC19F524BAB5}" type="parTrans" cxnId="{34D223EF-3D82-184A-9439-1C21C07F0A8F}">
      <dgm:prSet/>
      <dgm:spPr/>
      <dgm:t>
        <a:bodyPr/>
        <a:lstStyle/>
        <a:p>
          <a:endParaRPr lang="en-US"/>
        </a:p>
      </dgm:t>
    </dgm:pt>
    <dgm:pt modelId="{F320663D-603D-594F-B458-2F1D592F6977}" type="sibTrans" cxnId="{34D223EF-3D82-184A-9439-1C21C07F0A8F}">
      <dgm:prSet/>
      <dgm:spPr/>
      <dgm:t>
        <a:bodyPr/>
        <a:lstStyle/>
        <a:p>
          <a:endParaRPr lang="en-US"/>
        </a:p>
      </dgm:t>
    </dgm:pt>
    <dgm:pt modelId="{B0E68205-E932-9D4D-A308-77FDB14A1297}" type="pres">
      <dgm:prSet presAssocID="{0CCCCAA8-925A-9C43-BDB0-19E818A7A2CD}" presName="Name0" presStyleCnt="0">
        <dgm:presLayoutVars>
          <dgm:dir/>
          <dgm:animLvl val="lvl"/>
          <dgm:resizeHandles val="exact"/>
        </dgm:presLayoutVars>
      </dgm:prSet>
      <dgm:spPr/>
    </dgm:pt>
    <dgm:pt modelId="{A264DB17-ADDD-C443-9317-CBEDBF503D20}" type="pres">
      <dgm:prSet presAssocID="{44E646BD-5FB7-854C-91E0-715D3C4C0F9A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950C3F-1D32-2942-A159-F38D7C8168E1}" type="pres">
      <dgm:prSet presAssocID="{DE50A1FA-6619-784A-8DA3-AF6822C99164}" presName="parTxOnlySpace" presStyleCnt="0"/>
      <dgm:spPr/>
    </dgm:pt>
    <dgm:pt modelId="{279A88EA-350E-C142-A8E9-655DCDA895F3}" type="pres">
      <dgm:prSet presAssocID="{05EA4226-D7B2-2842-8AC0-E10FB9797C49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8444B95-B77C-AE41-9C23-12EDDB38AA15}" type="pres">
      <dgm:prSet presAssocID="{F1F1817F-12E4-F241-A3DA-430A4ED0B104}" presName="parTxOnlySpace" presStyleCnt="0"/>
      <dgm:spPr/>
    </dgm:pt>
    <dgm:pt modelId="{5301AA5A-471A-C640-AC94-947F2D5CEA07}" type="pres">
      <dgm:prSet presAssocID="{CCF7E611-B6D1-0948-95F1-830A527B4E92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4D223EF-3D82-184A-9439-1C21C07F0A8F}" srcId="{0CCCCAA8-925A-9C43-BDB0-19E818A7A2CD}" destId="{CCF7E611-B6D1-0948-95F1-830A527B4E92}" srcOrd="2" destOrd="0" parTransId="{D3DAA3BF-C0C6-E143-82C1-BC19F524BAB5}" sibTransId="{F320663D-603D-594F-B458-2F1D592F6977}"/>
    <dgm:cxn modelId="{A6BBD456-263E-D745-9989-C0433464E178}" type="presOf" srcId="{05EA4226-D7B2-2842-8AC0-E10FB9797C49}" destId="{279A88EA-350E-C142-A8E9-655DCDA895F3}" srcOrd="0" destOrd="0" presId="urn:microsoft.com/office/officeart/2005/8/layout/chevron1"/>
    <dgm:cxn modelId="{53B975DE-AC1C-6E45-9CA7-DC1632CCC4F2}" type="presOf" srcId="{CCF7E611-B6D1-0948-95F1-830A527B4E92}" destId="{5301AA5A-471A-C640-AC94-947F2D5CEA07}" srcOrd="0" destOrd="0" presId="urn:microsoft.com/office/officeart/2005/8/layout/chevron1"/>
    <dgm:cxn modelId="{F11A9B7D-9122-8742-9429-E3B1A9B7D257}" type="presOf" srcId="{0CCCCAA8-925A-9C43-BDB0-19E818A7A2CD}" destId="{B0E68205-E932-9D4D-A308-77FDB14A1297}" srcOrd="0" destOrd="0" presId="urn:microsoft.com/office/officeart/2005/8/layout/chevron1"/>
    <dgm:cxn modelId="{0B1C95D3-5BF4-F943-860D-FECFC4A53BA6}" srcId="{0CCCCAA8-925A-9C43-BDB0-19E818A7A2CD}" destId="{05EA4226-D7B2-2842-8AC0-E10FB9797C49}" srcOrd="1" destOrd="0" parTransId="{650B2A58-8AC7-CA49-9F91-A1871553240D}" sibTransId="{F1F1817F-12E4-F241-A3DA-430A4ED0B104}"/>
    <dgm:cxn modelId="{5AB9102D-0C49-664A-AB25-80EDE042187F}" srcId="{0CCCCAA8-925A-9C43-BDB0-19E818A7A2CD}" destId="{44E646BD-5FB7-854C-91E0-715D3C4C0F9A}" srcOrd="0" destOrd="0" parTransId="{E273ADE2-1BC4-6749-BBBC-C2482E13E359}" sibTransId="{DE50A1FA-6619-784A-8DA3-AF6822C99164}"/>
    <dgm:cxn modelId="{0F212972-EE7E-4D4D-A819-7011F20A9CC9}" type="presOf" srcId="{44E646BD-5FB7-854C-91E0-715D3C4C0F9A}" destId="{A264DB17-ADDD-C443-9317-CBEDBF503D20}" srcOrd="0" destOrd="0" presId="urn:microsoft.com/office/officeart/2005/8/layout/chevron1"/>
    <dgm:cxn modelId="{FD399711-E093-BA49-9D55-899E38E625B5}" type="presParOf" srcId="{B0E68205-E932-9D4D-A308-77FDB14A1297}" destId="{A264DB17-ADDD-C443-9317-CBEDBF503D20}" srcOrd="0" destOrd="0" presId="urn:microsoft.com/office/officeart/2005/8/layout/chevron1"/>
    <dgm:cxn modelId="{834AAE64-12FD-874A-ACC7-3FFC9D762575}" type="presParOf" srcId="{B0E68205-E932-9D4D-A308-77FDB14A1297}" destId="{91950C3F-1D32-2942-A159-F38D7C8168E1}" srcOrd="1" destOrd="0" presId="urn:microsoft.com/office/officeart/2005/8/layout/chevron1"/>
    <dgm:cxn modelId="{B68E37EE-51F1-F34E-B119-A9E21CEE0696}" type="presParOf" srcId="{B0E68205-E932-9D4D-A308-77FDB14A1297}" destId="{279A88EA-350E-C142-A8E9-655DCDA895F3}" srcOrd="2" destOrd="0" presId="urn:microsoft.com/office/officeart/2005/8/layout/chevron1"/>
    <dgm:cxn modelId="{AA1739A2-152D-534B-8B49-E91159B7A27D}" type="presParOf" srcId="{B0E68205-E932-9D4D-A308-77FDB14A1297}" destId="{08444B95-B77C-AE41-9C23-12EDDB38AA15}" srcOrd="3" destOrd="0" presId="urn:microsoft.com/office/officeart/2005/8/layout/chevron1"/>
    <dgm:cxn modelId="{67B017A7-7170-BE4E-BCB1-436875A99523}" type="presParOf" srcId="{B0E68205-E932-9D4D-A308-77FDB14A1297}" destId="{5301AA5A-471A-C640-AC94-947F2D5CEA07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8B2E26C-C874-2744-A087-685F9E982759}" type="doc">
      <dgm:prSet loTypeId="urn:microsoft.com/office/officeart/2005/8/layout/chevron1" loCatId="" qsTypeId="urn:microsoft.com/office/officeart/2005/8/quickstyle/simple4" qsCatId="simple" csTypeId="urn:microsoft.com/office/officeart/2005/8/colors/accent1_2" csCatId="accent1" phldr="1"/>
      <dgm:spPr/>
    </dgm:pt>
    <dgm:pt modelId="{2362C2DD-DAED-C14E-9F82-6437886DCC62}">
      <dgm:prSet phldrT="[Text]"/>
      <dgm:spPr/>
      <dgm:t>
        <a:bodyPr/>
        <a:lstStyle/>
        <a:p>
          <a:r>
            <a:rPr lang="en-US"/>
            <a:t>ductus arteriosus</a:t>
          </a:r>
        </a:p>
      </dgm:t>
    </dgm:pt>
    <dgm:pt modelId="{52F791E8-34C5-AE47-8329-6F1D2A69C043}" type="parTrans" cxnId="{7A4E7FED-D98D-8A47-9F98-74F8848E681E}">
      <dgm:prSet/>
      <dgm:spPr/>
      <dgm:t>
        <a:bodyPr/>
        <a:lstStyle/>
        <a:p>
          <a:endParaRPr lang="en-US"/>
        </a:p>
      </dgm:t>
    </dgm:pt>
    <dgm:pt modelId="{70730C1E-9F3D-F748-81D0-FEA1C35EF3B4}" type="sibTrans" cxnId="{7A4E7FED-D98D-8A47-9F98-74F8848E681E}">
      <dgm:prSet/>
      <dgm:spPr/>
      <dgm:t>
        <a:bodyPr/>
        <a:lstStyle/>
        <a:p>
          <a:endParaRPr lang="en-US"/>
        </a:p>
      </dgm:t>
    </dgm:pt>
    <dgm:pt modelId="{335D2AA5-55C3-EC46-AC43-029CB19DB0C2}">
      <dgm:prSet phldrT="[Text]"/>
      <dgm:spPr/>
      <dgm:t>
        <a:bodyPr/>
        <a:lstStyle/>
        <a:p>
          <a:r>
            <a:rPr lang="en-US"/>
            <a:t>ligamentum arteriosum </a:t>
          </a:r>
        </a:p>
      </dgm:t>
    </dgm:pt>
    <dgm:pt modelId="{648CA97E-B1AE-884C-BA34-B84F78A5DF54}" type="parTrans" cxnId="{A9B401DD-D4B2-2E4C-82B9-16CFCA89A7E3}">
      <dgm:prSet/>
      <dgm:spPr/>
      <dgm:t>
        <a:bodyPr/>
        <a:lstStyle/>
        <a:p>
          <a:endParaRPr lang="en-US"/>
        </a:p>
      </dgm:t>
    </dgm:pt>
    <dgm:pt modelId="{E646985A-3E2D-A646-B36E-F3CC44702301}" type="sibTrans" cxnId="{A9B401DD-D4B2-2E4C-82B9-16CFCA89A7E3}">
      <dgm:prSet/>
      <dgm:spPr/>
      <dgm:t>
        <a:bodyPr/>
        <a:lstStyle/>
        <a:p>
          <a:endParaRPr lang="en-US"/>
        </a:p>
      </dgm:t>
    </dgm:pt>
    <dgm:pt modelId="{57217122-7AE8-CA41-924C-403B48CDCDC3}">
      <dgm:prSet phldrT="[Text]"/>
      <dgm:spPr/>
      <dgm:t>
        <a:bodyPr/>
        <a:lstStyle/>
        <a:p>
          <a:r>
            <a:rPr lang="en-US"/>
            <a:t>carry poorly oxygenated blood </a:t>
          </a:r>
        </a:p>
      </dgm:t>
    </dgm:pt>
    <dgm:pt modelId="{732875B3-D42C-314F-9516-DD8ECFC8EB9C}" type="parTrans" cxnId="{F835EA2E-2F02-D246-9517-B7AC392DBCFA}">
      <dgm:prSet/>
      <dgm:spPr/>
      <dgm:t>
        <a:bodyPr/>
        <a:lstStyle/>
        <a:p>
          <a:endParaRPr lang="en-US"/>
        </a:p>
      </dgm:t>
    </dgm:pt>
    <dgm:pt modelId="{8B9ADD4B-91E9-0F43-80D8-C95297067608}" type="sibTrans" cxnId="{F835EA2E-2F02-D246-9517-B7AC392DBCFA}">
      <dgm:prSet/>
      <dgm:spPr/>
      <dgm:t>
        <a:bodyPr/>
        <a:lstStyle/>
        <a:p>
          <a:endParaRPr lang="en-US"/>
        </a:p>
      </dgm:t>
    </dgm:pt>
    <dgm:pt modelId="{0B853C1F-7E1F-F440-A8CB-49963EBBE308}">
      <dgm:prSet phldrT="[Text]"/>
      <dgm:spPr/>
      <dgm:t>
        <a:bodyPr/>
        <a:lstStyle/>
        <a:p>
          <a:r>
            <a:rPr lang="en-US"/>
            <a:t>lower half of the fetus </a:t>
          </a:r>
        </a:p>
      </dgm:t>
    </dgm:pt>
    <dgm:pt modelId="{B57AFC63-9744-0D42-B5AA-D56E37D8FEA4}" type="parTrans" cxnId="{79117C69-497A-0347-BC43-D14769295A4B}">
      <dgm:prSet/>
      <dgm:spPr/>
      <dgm:t>
        <a:bodyPr/>
        <a:lstStyle/>
        <a:p>
          <a:endParaRPr lang="en-US"/>
        </a:p>
      </dgm:t>
    </dgm:pt>
    <dgm:pt modelId="{0D5BA4CA-7ABB-AD40-B075-0DCE5D9746EB}" type="sibTrans" cxnId="{79117C69-497A-0347-BC43-D14769295A4B}">
      <dgm:prSet/>
      <dgm:spPr/>
      <dgm:t>
        <a:bodyPr/>
        <a:lstStyle/>
        <a:p>
          <a:endParaRPr lang="en-US"/>
        </a:p>
      </dgm:t>
    </dgm:pt>
    <dgm:pt modelId="{011E94D5-5701-FD45-BE0C-CA29178241BA}" type="pres">
      <dgm:prSet presAssocID="{58B2E26C-C874-2744-A087-685F9E982759}" presName="Name0" presStyleCnt="0">
        <dgm:presLayoutVars>
          <dgm:dir/>
          <dgm:animLvl val="lvl"/>
          <dgm:resizeHandles val="exact"/>
        </dgm:presLayoutVars>
      </dgm:prSet>
      <dgm:spPr/>
    </dgm:pt>
    <dgm:pt modelId="{162FBD4B-8854-9F4C-9FA4-F1D55ACC78E7}" type="pres">
      <dgm:prSet presAssocID="{2362C2DD-DAED-C14E-9F82-6437886DCC62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EDFDFA-291D-E44C-AD10-4E99149D4154}" type="pres">
      <dgm:prSet presAssocID="{70730C1E-9F3D-F748-81D0-FEA1C35EF3B4}" presName="parTxOnlySpace" presStyleCnt="0"/>
      <dgm:spPr/>
    </dgm:pt>
    <dgm:pt modelId="{9D95EE05-22E4-1B41-AAEC-8AF1DA1B8DE1}" type="pres">
      <dgm:prSet presAssocID="{335D2AA5-55C3-EC46-AC43-029CB19DB0C2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50E24C5-7F72-8344-AF51-751C057D76BE}" type="pres">
      <dgm:prSet presAssocID="{E646985A-3E2D-A646-B36E-F3CC44702301}" presName="parTxOnlySpace" presStyleCnt="0"/>
      <dgm:spPr/>
    </dgm:pt>
    <dgm:pt modelId="{BBC88902-3EBB-0A4C-80EF-7E25876C2264}" type="pres">
      <dgm:prSet presAssocID="{57217122-7AE8-CA41-924C-403B48CDCDC3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3ED5375-E4E1-684C-A6A9-216FFA604336}" type="pres">
      <dgm:prSet presAssocID="{8B9ADD4B-91E9-0F43-80D8-C95297067608}" presName="parTxOnlySpace" presStyleCnt="0"/>
      <dgm:spPr/>
    </dgm:pt>
    <dgm:pt modelId="{211B688E-E846-D341-8741-466F0096FFD3}" type="pres">
      <dgm:prSet presAssocID="{0B853C1F-7E1F-F440-A8CB-49963EBBE308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8A22FC5-066C-3344-8BDF-1F9BF1C7AC8C}" type="presOf" srcId="{2362C2DD-DAED-C14E-9F82-6437886DCC62}" destId="{162FBD4B-8854-9F4C-9FA4-F1D55ACC78E7}" srcOrd="0" destOrd="0" presId="urn:microsoft.com/office/officeart/2005/8/layout/chevron1"/>
    <dgm:cxn modelId="{C9BBB378-2D36-AA44-B77A-0BD8EB3D5DB8}" type="presOf" srcId="{0B853C1F-7E1F-F440-A8CB-49963EBBE308}" destId="{211B688E-E846-D341-8741-466F0096FFD3}" srcOrd="0" destOrd="0" presId="urn:microsoft.com/office/officeart/2005/8/layout/chevron1"/>
    <dgm:cxn modelId="{A9B401DD-D4B2-2E4C-82B9-16CFCA89A7E3}" srcId="{58B2E26C-C874-2744-A087-685F9E982759}" destId="{335D2AA5-55C3-EC46-AC43-029CB19DB0C2}" srcOrd="1" destOrd="0" parTransId="{648CA97E-B1AE-884C-BA34-B84F78A5DF54}" sibTransId="{E646985A-3E2D-A646-B36E-F3CC44702301}"/>
    <dgm:cxn modelId="{79117C69-497A-0347-BC43-D14769295A4B}" srcId="{58B2E26C-C874-2744-A087-685F9E982759}" destId="{0B853C1F-7E1F-F440-A8CB-49963EBBE308}" srcOrd="3" destOrd="0" parTransId="{B57AFC63-9744-0D42-B5AA-D56E37D8FEA4}" sibTransId="{0D5BA4CA-7ABB-AD40-B075-0DCE5D9746EB}"/>
    <dgm:cxn modelId="{8D96782F-313D-494C-B526-C53AAD9EEC76}" type="presOf" srcId="{335D2AA5-55C3-EC46-AC43-029CB19DB0C2}" destId="{9D95EE05-22E4-1B41-AAEC-8AF1DA1B8DE1}" srcOrd="0" destOrd="0" presId="urn:microsoft.com/office/officeart/2005/8/layout/chevron1"/>
    <dgm:cxn modelId="{68B74DD5-DAAA-8940-BA9B-0E1A87CDDA3F}" type="presOf" srcId="{58B2E26C-C874-2744-A087-685F9E982759}" destId="{011E94D5-5701-FD45-BE0C-CA29178241BA}" srcOrd="0" destOrd="0" presId="urn:microsoft.com/office/officeart/2005/8/layout/chevron1"/>
    <dgm:cxn modelId="{7A4E7FED-D98D-8A47-9F98-74F8848E681E}" srcId="{58B2E26C-C874-2744-A087-685F9E982759}" destId="{2362C2DD-DAED-C14E-9F82-6437886DCC62}" srcOrd="0" destOrd="0" parTransId="{52F791E8-34C5-AE47-8329-6F1D2A69C043}" sibTransId="{70730C1E-9F3D-F748-81D0-FEA1C35EF3B4}"/>
    <dgm:cxn modelId="{E7FC285C-2D25-0B4B-AD3A-9192DB1CF7FB}" type="presOf" srcId="{57217122-7AE8-CA41-924C-403B48CDCDC3}" destId="{BBC88902-3EBB-0A4C-80EF-7E25876C2264}" srcOrd="0" destOrd="0" presId="urn:microsoft.com/office/officeart/2005/8/layout/chevron1"/>
    <dgm:cxn modelId="{F835EA2E-2F02-D246-9517-B7AC392DBCFA}" srcId="{58B2E26C-C874-2744-A087-685F9E982759}" destId="{57217122-7AE8-CA41-924C-403B48CDCDC3}" srcOrd="2" destOrd="0" parTransId="{732875B3-D42C-314F-9516-DD8ECFC8EB9C}" sibTransId="{8B9ADD4B-91E9-0F43-80D8-C95297067608}"/>
    <dgm:cxn modelId="{92E3842F-4CF5-EE48-8E79-D3B68F212EA5}" type="presParOf" srcId="{011E94D5-5701-FD45-BE0C-CA29178241BA}" destId="{162FBD4B-8854-9F4C-9FA4-F1D55ACC78E7}" srcOrd="0" destOrd="0" presId="urn:microsoft.com/office/officeart/2005/8/layout/chevron1"/>
    <dgm:cxn modelId="{1DD186E4-FBB2-4B4C-92D2-8E176A94DA85}" type="presParOf" srcId="{011E94D5-5701-FD45-BE0C-CA29178241BA}" destId="{5AEDFDFA-291D-E44C-AD10-4E99149D4154}" srcOrd="1" destOrd="0" presId="urn:microsoft.com/office/officeart/2005/8/layout/chevron1"/>
    <dgm:cxn modelId="{1EB6A39B-D1B0-0F47-9C5C-FE92AC2E9239}" type="presParOf" srcId="{011E94D5-5701-FD45-BE0C-CA29178241BA}" destId="{9D95EE05-22E4-1B41-AAEC-8AF1DA1B8DE1}" srcOrd="2" destOrd="0" presId="urn:microsoft.com/office/officeart/2005/8/layout/chevron1"/>
    <dgm:cxn modelId="{BF5B365C-8897-EB4B-81F6-1A55729E145E}" type="presParOf" srcId="{011E94D5-5701-FD45-BE0C-CA29178241BA}" destId="{F50E24C5-7F72-8344-AF51-751C057D76BE}" srcOrd="3" destOrd="0" presId="urn:microsoft.com/office/officeart/2005/8/layout/chevron1"/>
    <dgm:cxn modelId="{21C982BB-2298-0440-B5F6-BE3DA1152CC7}" type="presParOf" srcId="{011E94D5-5701-FD45-BE0C-CA29178241BA}" destId="{BBC88902-3EBB-0A4C-80EF-7E25876C2264}" srcOrd="4" destOrd="0" presId="urn:microsoft.com/office/officeart/2005/8/layout/chevron1"/>
    <dgm:cxn modelId="{37221AF5-CC87-9B47-AAD3-CD7C9A3FC770}" type="presParOf" srcId="{011E94D5-5701-FD45-BE0C-CA29178241BA}" destId="{A3ED5375-E4E1-684C-A6A9-216FFA604336}" srcOrd="5" destOrd="0" presId="urn:microsoft.com/office/officeart/2005/8/layout/chevron1"/>
    <dgm:cxn modelId="{AC569B9B-9DF4-944F-9DC6-03810B338B16}" type="presParOf" srcId="{011E94D5-5701-FD45-BE0C-CA29178241BA}" destId="{211B688E-E846-D341-8741-466F0096FFD3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616677-7394-D74C-9614-905E57171D48}">
      <dsp:nvSpPr>
        <dsp:cNvPr id="0" name=""/>
        <dsp:cNvSpPr/>
      </dsp:nvSpPr>
      <dsp:spPr>
        <a:xfrm>
          <a:off x="976" y="309738"/>
          <a:ext cx="968424" cy="34572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increase </a:t>
          </a:r>
          <a:r>
            <a:rPr lang="en-US" sz="1000" b="1" kern="1200"/>
            <a:t>tension </a:t>
          </a:r>
        </a:p>
      </dsp:txBody>
      <dsp:txXfrm>
        <a:off x="173838" y="309738"/>
        <a:ext cx="622701" cy="345723"/>
      </dsp:txXfrm>
    </dsp:sp>
    <dsp:sp modelId="{C36A0B10-9236-C446-9885-76834256D1A7}">
      <dsp:nvSpPr>
        <dsp:cNvPr id="0" name=""/>
        <dsp:cNvSpPr/>
      </dsp:nvSpPr>
      <dsp:spPr>
        <a:xfrm>
          <a:off x="872559" y="288915"/>
          <a:ext cx="1693668" cy="38736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increace </a:t>
          </a:r>
          <a:r>
            <a:rPr lang="en-US" sz="1000" b="1" kern="1200"/>
            <a:t>Pressure </a:t>
          </a:r>
          <a:r>
            <a:rPr lang="en-US" sz="1000" b="0" kern="1200"/>
            <a:t>inside the heart</a:t>
          </a:r>
        </a:p>
      </dsp:txBody>
      <dsp:txXfrm>
        <a:off x="1066244" y="288915"/>
        <a:ext cx="1306299" cy="387369"/>
      </dsp:txXfrm>
    </dsp:sp>
    <dsp:sp modelId="{519E9C63-0C5E-E744-9080-1594F89FD6C5}">
      <dsp:nvSpPr>
        <dsp:cNvPr id="0" name=""/>
        <dsp:cNvSpPr/>
      </dsp:nvSpPr>
      <dsp:spPr>
        <a:xfrm>
          <a:off x="2469384" y="288915"/>
          <a:ext cx="1459483" cy="38736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close bicuspid valve </a:t>
          </a:r>
        </a:p>
      </dsp:txBody>
      <dsp:txXfrm>
        <a:off x="2663069" y="288915"/>
        <a:ext cx="1072114" cy="387369"/>
      </dsp:txXfrm>
    </dsp:sp>
    <dsp:sp modelId="{B5015243-8600-2340-A621-9AD74ED8296E}">
      <dsp:nvSpPr>
        <dsp:cNvPr id="0" name=""/>
        <dsp:cNvSpPr/>
      </dsp:nvSpPr>
      <dsp:spPr>
        <a:xfrm>
          <a:off x="3832025" y="288915"/>
          <a:ext cx="1417473" cy="38736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increase pressure inside lt.ventricle </a:t>
          </a:r>
        </a:p>
      </dsp:txBody>
      <dsp:txXfrm>
        <a:off x="4025710" y="288915"/>
        <a:ext cx="1030104" cy="387369"/>
      </dsp:txXfrm>
    </dsp:sp>
    <dsp:sp modelId="{560AD0FB-DF66-0441-9F1B-BD97ECC60DD2}">
      <dsp:nvSpPr>
        <dsp:cNvPr id="0" name=""/>
        <dsp:cNvSpPr/>
      </dsp:nvSpPr>
      <dsp:spPr>
        <a:xfrm>
          <a:off x="5152656" y="254001"/>
          <a:ext cx="967766" cy="45719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open aortic valve </a:t>
          </a:r>
        </a:p>
      </dsp:txBody>
      <dsp:txXfrm>
        <a:off x="5381255" y="254001"/>
        <a:ext cx="510569" cy="4571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64A540-39C5-3342-96B5-50F33385E80C}">
      <dsp:nvSpPr>
        <dsp:cNvPr id="0" name=""/>
        <dsp:cNvSpPr/>
      </dsp:nvSpPr>
      <dsp:spPr>
        <a:xfrm>
          <a:off x="1469" y="0"/>
          <a:ext cx="1790557" cy="444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chronic anemia </a:t>
          </a:r>
        </a:p>
      </dsp:txBody>
      <dsp:txXfrm>
        <a:off x="223719" y="0"/>
        <a:ext cx="1346057" cy="444500"/>
      </dsp:txXfrm>
    </dsp:sp>
    <dsp:sp modelId="{256E0C74-5D3B-704D-B535-3B494E2FA10B}">
      <dsp:nvSpPr>
        <dsp:cNvPr id="0" name=""/>
        <dsp:cNvSpPr/>
      </dsp:nvSpPr>
      <dsp:spPr>
        <a:xfrm>
          <a:off x="1612971" y="0"/>
          <a:ext cx="1790557" cy="444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hypoxia </a:t>
          </a:r>
        </a:p>
      </dsp:txBody>
      <dsp:txXfrm>
        <a:off x="1835221" y="0"/>
        <a:ext cx="1346057" cy="444500"/>
      </dsp:txXfrm>
    </dsp:sp>
    <dsp:sp modelId="{979554E6-4C17-904F-81CB-24C66B6923FD}">
      <dsp:nvSpPr>
        <dsp:cNvPr id="0" name=""/>
        <dsp:cNvSpPr/>
      </dsp:nvSpPr>
      <dsp:spPr>
        <a:xfrm>
          <a:off x="3224472" y="0"/>
          <a:ext cx="1790557" cy="444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stimulate angiogenesis of collaterals</a:t>
          </a:r>
        </a:p>
      </dsp:txBody>
      <dsp:txXfrm>
        <a:off x="3446722" y="0"/>
        <a:ext cx="1346057" cy="4445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1142B6-D628-8D4F-8B9C-15ED09050963}">
      <dsp:nvSpPr>
        <dsp:cNvPr id="0" name=""/>
        <dsp:cNvSpPr/>
      </dsp:nvSpPr>
      <dsp:spPr>
        <a:xfrm>
          <a:off x="3370" y="0"/>
          <a:ext cx="2015083" cy="4953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artery obestruction </a:t>
          </a:r>
        </a:p>
      </dsp:txBody>
      <dsp:txXfrm>
        <a:off x="251020" y="0"/>
        <a:ext cx="1519783" cy="495300"/>
      </dsp:txXfrm>
    </dsp:sp>
    <dsp:sp modelId="{6C20A18C-4AD5-DC4A-B5E8-A26E59C1A909}">
      <dsp:nvSpPr>
        <dsp:cNvPr id="0" name=""/>
        <dsp:cNvSpPr/>
      </dsp:nvSpPr>
      <dsp:spPr>
        <a:xfrm>
          <a:off x="1816945" y="0"/>
          <a:ext cx="2015083" cy="4953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stimulate angiogenesis of collaterals</a:t>
          </a:r>
        </a:p>
      </dsp:txBody>
      <dsp:txXfrm>
        <a:off x="2064595" y="0"/>
        <a:ext cx="1519783" cy="4953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25FA0-AE93-4B49-B160-53C3ED5055A3}">
      <dsp:nvSpPr>
        <dsp:cNvPr id="0" name=""/>
        <dsp:cNvSpPr/>
      </dsp:nvSpPr>
      <dsp:spPr>
        <a:xfrm>
          <a:off x="413766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06148E-9505-C040-AAC4-CFCC3BA4AC10}">
      <dsp:nvSpPr>
        <dsp:cNvPr id="0" name=""/>
        <dsp:cNvSpPr/>
      </dsp:nvSpPr>
      <dsp:spPr>
        <a:xfrm>
          <a:off x="3017517" y="783870"/>
          <a:ext cx="1165862" cy="359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886"/>
              </a:lnTo>
              <a:lnTo>
                <a:pt x="1165862" y="244886"/>
              </a:lnTo>
              <a:lnTo>
                <a:pt x="1165862" y="359243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2A3ACB-1582-BC47-AFA4-F863E4CB190B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80" y="244659"/>
              </a:lnTo>
              <a:lnTo>
                <a:pt x="754380" y="35901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89453F-1A36-8843-B588-54CF02F98036}">
      <dsp:nvSpPr>
        <dsp:cNvPr id="0" name=""/>
        <dsp:cNvSpPr/>
      </dsp:nvSpPr>
      <dsp:spPr>
        <a:xfrm>
          <a:off x="116586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A6C495-E83D-6944-ACD4-8238E008E7AD}">
      <dsp:nvSpPr>
        <dsp:cNvPr id="0" name=""/>
        <dsp:cNvSpPr/>
      </dsp:nvSpPr>
      <dsp:spPr>
        <a:xfrm>
          <a:off x="1920240" y="783870"/>
          <a:ext cx="1097277" cy="359243"/>
        </a:xfrm>
        <a:custGeom>
          <a:avLst/>
          <a:gdLst/>
          <a:ahLst/>
          <a:cxnLst/>
          <a:rect l="0" t="0" r="0" b="0"/>
          <a:pathLst>
            <a:path>
              <a:moveTo>
                <a:pt x="1097277" y="0"/>
              </a:moveTo>
              <a:lnTo>
                <a:pt x="1097277" y="244886"/>
              </a:lnTo>
              <a:lnTo>
                <a:pt x="0" y="244886"/>
              </a:lnTo>
              <a:lnTo>
                <a:pt x="0" y="359243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23455-A0A5-EB4A-9F67-F2A7DD40E53D}">
      <dsp:nvSpPr>
        <dsp:cNvPr id="0" name=""/>
        <dsp:cNvSpPr/>
      </dsp:nvSpPr>
      <dsp:spPr>
        <a:xfrm>
          <a:off x="2400297" y="1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F6A5EC8-39CD-0A49-937B-B2ECB1A3F2DC}">
      <dsp:nvSpPr>
        <dsp:cNvPr id="0" name=""/>
        <dsp:cNvSpPr/>
      </dsp:nvSpPr>
      <dsp:spPr>
        <a:xfrm>
          <a:off x="2537457" y="130303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coronary artery </a:t>
          </a:r>
        </a:p>
      </dsp:txBody>
      <dsp:txXfrm>
        <a:off x="2560416" y="153262"/>
        <a:ext cx="1188522" cy="737951"/>
      </dsp:txXfrm>
    </dsp:sp>
    <dsp:sp modelId="{CBC64CE0-35D4-4744-AC40-D8DEC0D501BE}">
      <dsp:nvSpPr>
        <dsp:cNvPr id="0" name=""/>
        <dsp:cNvSpPr/>
      </dsp:nvSpPr>
      <dsp:spPr>
        <a:xfrm>
          <a:off x="1303020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5E341AE-FAD0-B145-805B-3E0AA1A9F96F}">
      <dsp:nvSpPr>
        <dsp:cNvPr id="0" name=""/>
        <dsp:cNvSpPr/>
      </dsp:nvSpPr>
      <dsp:spPr>
        <a:xfrm>
          <a:off x="144018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through the wall of pericardium</a:t>
          </a:r>
        </a:p>
      </dsp:txBody>
      <dsp:txXfrm>
        <a:off x="1463139" y="1296375"/>
        <a:ext cx="1188522" cy="737951"/>
      </dsp:txXfrm>
    </dsp:sp>
    <dsp:sp modelId="{926DD026-7DC9-1041-85D7-30F247D4D36F}">
      <dsp:nvSpPr>
        <dsp:cNvPr id="0" name=""/>
        <dsp:cNvSpPr/>
      </dsp:nvSpPr>
      <dsp:spPr>
        <a:xfrm>
          <a:off x="548639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27BA85E-1E4E-5D42-B318-E27A3DC0D176}">
      <dsp:nvSpPr>
        <dsp:cNvPr id="0" name=""/>
        <dsp:cNvSpPr/>
      </dsp:nvSpPr>
      <dsp:spPr>
        <a:xfrm>
          <a:off x="685799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u="sng" kern="1200"/>
            <a:t>bronchial</a:t>
          </a:r>
          <a:r>
            <a:rPr lang="en-US" sz="1500" kern="1200"/>
            <a:t> and </a:t>
          </a:r>
          <a:r>
            <a:rPr lang="en-US" sz="1500" b="1" u="sng" kern="1200"/>
            <a:t>phrenic</a:t>
          </a:r>
          <a:r>
            <a:rPr lang="en-US" sz="1500" kern="1200"/>
            <a:t> artery </a:t>
          </a:r>
        </a:p>
      </dsp:txBody>
      <dsp:txXfrm>
        <a:off x="708758" y="2439260"/>
        <a:ext cx="1188522" cy="737951"/>
      </dsp:txXfrm>
    </dsp:sp>
    <dsp:sp modelId="{DBF8E24D-734D-F540-818E-1B035E573FC3}">
      <dsp:nvSpPr>
        <dsp:cNvPr id="0" name=""/>
        <dsp:cNvSpPr/>
      </dsp:nvSpPr>
      <dsp:spPr>
        <a:xfrm>
          <a:off x="2057400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4BC238-5031-CC45-B92C-4E12C7F54B3A}">
      <dsp:nvSpPr>
        <dsp:cNvPr id="0" name=""/>
        <dsp:cNvSpPr/>
      </dsp:nvSpPr>
      <dsp:spPr>
        <a:xfrm>
          <a:off x="219456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u="sng" kern="1200"/>
            <a:t>internal thoracic artery</a:t>
          </a:r>
        </a:p>
      </dsp:txBody>
      <dsp:txXfrm>
        <a:off x="2217519" y="2439260"/>
        <a:ext cx="1188522" cy="737951"/>
      </dsp:txXfrm>
    </dsp:sp>
    <dsp:sp modelId="{90FD100E-246E-E744-99D3-FB02BC464376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EFB1C1-93E6-644E-AC2E-D8A2E07CEADC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inside pericardium</a:t>
          </a:r>
        </a:p>
      </dsp:txBody>
      <dsp:txXfrm>
        <a:off x="3726279" y="1296375"/>
        <a:ext cx="1188522" cy="737951"/>
      </dsp:txXfrm>
    </dsp:sp>
    <dsp:sp modelId="{8129CC00-AF0B-2848-A17A-15C4871113AA}">
      <dsp:nvSpPr>
        <dsp:cNvPr id="0" name=""/>
        <dsp:cNvSpPr/>
      </dsp:nvSpPr>
      <dsp:spPr>
        <a:xfrm>
          <a:off x="3566160" y="2285999"/>
          <a:ext cx="1234440" cy="7838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3BF648F-5F34-A947-A1F8-C1501F6274FF}">
      <dsp:nvSpPr>
        <dsp:cNvPr id="0" name=""/>
        <dsp:cNvSpPr/>
      </dsp:nvSpPr>
      <dsp:spPr>
        <a:xfrm>
          <a:off x="370332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u="sng" kern="1200"/>
            <a:t>vasa vasora </a:t>
          </a:r>
          <a:r>
            <a:rPr lang="en-US" sz="1100" kern="1200"/>
            <a:t>of aorta and pulmonary trunk </a:t>
          </a:r>
        </a:p>
      </dsp:txBody>
      <dsp:txXfrm>
        <a:off x="3726279" y="2439260"/>
        <a:ext cx="1188522" cy="73795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64DB17-ADDD-C443-9317-CBEDBF503D20}">
      <dsp:nvSpPr>
        <dsp:cNvPr id="0" name=""/>
        <dsp:cNvSpPr/>
      </dsp:nvSpPr>
      <dsp:spPr>
        <a:xfrm>
          <a:off x="1324" y="0"/>
          <a:ext cx="1613768" cy="571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superior vena cava </a:t>
          </a:r>
        </a:p>
      </dsp:txBody>
      <dsp:txXfrm>
        <a:off x="287074" y="0"/>
        <a:ext cx="1042268" cy="571500"/>
      </dsp:txXfrm>
    </dsp:sp>
    <dsp:sp modelId="{279A88EA-350E-C142-A8E9-655DCDA895F3}">
      <dsp:nvSpPr>
        <dsp:cNvPr id="0" name=""/>
        <dsp:cNvSpPr/>
      </dsp:nvSpPr>
      <dsp:spPr>
        <a:xfrm>
          <a:off x="1453715" y="0"/>
          <a:ext cx="1613768" cy="571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ascending aorta </a:t>
          </a:r>
        </a:p>
      </dsp:txBody>
      <dsp:txXfrm>
        <a:off x="1739465" y="0"/>
        <a:ext cx="1042268" cy="571500"/>
      </dsp:txXfrm>
    </dsp:sp>
    <dsp:sp modelId="{5301AA5A-471A-C640-AC94-947F2D5CEA07}">
      <dsp:nvSpPr>
        <dsp:cNvPr id="0" name=""/>
        <dsp:cNvSpPr/>
      </dsp:nvSpPr>
      <dsp:spPr>
        <a:xfrm>
          <a:off x="2906107" y="0"/>
          <a:ext cx="1613768" cy="57150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pulmonary trunk </a:t>
          </a:r>
        </a:p>
      </dsp:txBody>
      <dsp:txXfrm>
        <a:off x="3191857" y="0"/>
        <a:ext cx="1042268" cy="57150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2FBD4B-8854-9F4C-9FA4-F1D55ACC78E7}">
      <dsp:nvSpPr>
        <dsp:cNvPr id="0" name=""/>
        <dsp:cNvSpPr/>
      </dsp:nvSpPr>
      <dsp:spPr>
        <a:xfrm>
          <a:off x="2574" y="176533"/>
          <a:ext cx="1498581" cy="59943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ductus arteriosus</a:t>
          </a:r>
        </a:p>
      </dsp:txBody>
      <dsp:txXfrm>
        <a:off x="302290" y="176533"/>
        <a:ext cx="899149" cy="599432"/>
      </dsp:txXfrm>
    </dsp:sp>
    <dsp:sp modelId="{9D95EE05-22E4-1B41-AAEC-8AF1DA1B8DE1}">
      <dsp:nvSpPr>
        <dsp:cNvPr id="0" name=""/>
        <dsp:cNvSpPr/>
      </dsp:nvSpPr>
      <dsp:spPr>
        <a:xfrm>
          <a:off x="1351297" y="176533"/>
          <a:ext cx="1498581" cy="59943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ligamentum arteriosum </a:t>
          </a:r>
        </a:p>
      </dsp:txBody>
      <dsp:txXfrm>
        <a:off x="1651013" y="176533"/>
        <a:ext cx="899149" cy="599432"/>
      </dsp:txXfrm>
    </dsp:sp>
    <dsp:sp modelId="{BBC88902-3EBB-0A4C-80EF-7E25876C2264}">
      <dsp:nvSpPr>
        <dsp:cNvPr id="0" name=""/>
        <dsp:cNvSpPr/>
      </dsp:nvSpPr>
      <dsp:spPr>
        <a:xfrm>
          <a:off x="2700020" y="176533"/>
          <a:ext cx="1498581" cy="59943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carry poorly oxygenated blood </a:t>
          </a:r>
        </a:p>
      </dsp:txBody>
      <dsp:txXfrm>
        <a:off x="2999736" y="176533"/>
        <a:ext cx="899149" cy="599432"/>
      </dsp:txXfrm>
    </dsp:sp>
    <dsp:sp modelId="{211B688E-E846-D341-8741-466F0096FFD3}">
      <dsp:nvSpPr>
        <dsp:cNvPr id="0" name=""/>
        <dsp:cNvSpPr/>
      </dsp:nvSpPr>
      <dsp:spPr>
        <a:xfrm>
          <a:off x="4048744" y="176533"/>
          <a:ext cx="1498581" cy="59943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lower half of the fetus </a:t>
          </a:r>
        </a:p>
      </dsp:txBody>
      <dsp:txXfrm>
        <a:off x="4348460" y="176533"/>
        <a:ext cx="899149" cy="5994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D94A17-DFB3-294D-BC74-99D9564B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684</Words>
  <Characters>3904</Characters>
  <Application>Microsoft Macintosh Word</Application>
  <DocSecurity>0</DocSecurity>
  <Lines>32</Lines>
  <Paragraphs>9</Paragraphs>
  <ScaleCrop>false</ScaleCrop>
  <Company>DTA</Company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dawood al-janaby</dc:creator>
  <cp:keywords/>
  <dc:description/>
  <cp:lastModifiedBy>dawood al-janaby</cp:lastModifiedBy>
  <cp:revision>2</cp:revision>
  <dcterms:created xsi:type="dcterms:W3CDTF">2014-10-24T14:37:00Z</dcterms:created>
  <dcterms:modified xsi:type="dcterms:W3CDTF">2014-10-24T14:37:00Z</dcterms:modified>
</cp:coreProperties>
</file>